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B51" w:rsidRPr="00D5417E" w:rsidRDefault="00E04B51" w:rsidP="00D5417E">
      <w:pPr>
        <w:pStyle w:val="Nagwek"/>
        <w:tabs>
          <w:tab w:val="clear" w:pos="4536"/>
          <w:tab w:val="clear" w:pos="9072"/>
          <w:tab w:val="left" w:pos="1296"/>
        </w:tabs>
        <w:spacing w:line="360" w:lineRule="auto"/>
        <w:rPr>
          <w:rFonts w:ascii="Lato" w:hAnsi="Lato" w:cs="Open Sans"/>
          <w:sz w:val="18"/>
          <w:szCs w:val="18"/>
        </w:rPr>
      </w:pPr>
    </w:p>
    <w:p w:rsidR="00031D46" w:rsidRPr="00D5417E" w:rsidRDefault="00031D46" w:rsidP="00D5417E">
      <w:pPr>
        <w:pStyle w:val="Nagwek"/>
        <w:tabs>
          <w:tab w:val="clear" w:pos="4536"/>
          <w:tab w:val="clear" w:pos="9072"/>
          <w:tab w:val="left" w:pos="1296"/>
        </w:tabs>
        <w:spacing w:line="360" w:lineRule="auto"/>
        <w:jc w:val="center"/>
        <w:rPr>
          <w:rFonts w:ascii="Lato" w:hAnsi="Lato" w:cs="Open Sans"/>
          <w:sz w:val="18"/>
          <w:szCs w:val="18"/>
        </w:rPr>
      </w:pPr>
      <w:r w:rsidRPr="00D5417E">
        <w:rPr>
          <w:rFonts w:ascii="Lato" w:hAnsi="Lato" w:cs="Open Sans"/>
          <w:sz w:val="18"/>
          <w:szCs w:val="18"/>
        </w:rPr>
        <w:t>SPRAWOZDANIE ZE SPOTKANIA RADY BRANŻOWEGO CENTRUM UMIEJĘTNOŚCI W PRACACH WYKOŃCZENIOWYCH</w:t>
      </w:r>
    </w:p>
    <w:p w:rsidR="00031D46" w:rsidRPr="00D5417E" w:rsidRDefault="00031D46" w:rsidP="00D5417E">
      <w:pPr>
        <w:pStyle w:val="Nagwek"/>
        <w:tabs>
          <w:tab w:val="clear" w:pos="4536"/>
          <w:tab w:val="clear" w:pos="9072"/>
          <w:tab w:val="left" w:pos="1296"/>
        </w:tabs>
        <w:spacing w:line="360" w:lineRule="auto"/>
        <w:rPr>
          <w:rFonts w:ascii="Lato" w:hAnsi="Lato" w:cs="Open Sans"/>
          <w:sz w:val="18"/>
          <w:szCs w:val="18"/>
        </w:rPr>
      </w:pPr>
    </w:p>
    <w:p w:rsidR="00031D46" w:rsidRPr="00D5417E" w:rsidRDefault="00031D46" w:rsidP="00D5417E">
      <w:pPr>
        <w:pStyle w:val="mcntmsonormal"/>
        <w:spacing w:before="0" w:beforeAutospacing="0" w:after="0" w:afterAutospacing="0" w:line="360" w:lineRule="auto"/>
        <w:rPr>
          <w:rFonts w:ascii="Lato" w:hAnsi="Lato" w:cs="Open Sans"/>
          <w:color w:val="000000"/>
          <w:sz w:val="18"/>
          <w:szCs w:val="18"/>
        </w:rPr>
      </w:pPr>
      <w:r w:rsidRPr="00D5417E">
        <w:rPr>
          <w:rFonts w:ascii="Lato" w:hAnsi="Lato" w:cs="Open Sans"/>
          <w:color w:val="000000"/>
          <w:sz w:val="18"/>
          <w:szCs w:val="18"/>
        </w:rPr>
        <w:t xml:space="preserve">Tytuł </w:t>
      </w:r>
      <w:r w:rsidR="005139B4">
        <w:rPr>
          <w:rFonts w:ascii="Lato" w:hAnsi="Lato" w:cs="Open Sans"/>
          <w:color w:val="000000"/>
          <w:sz w:val="18"/>
          <w:szCs w:val="18"/>
        </w:rPr>
        <w:t>przedsięwzięcia:</w:t>
      </w:r>
    </w:p>
    <w:p w:rsidR="00031D46" w:rsidRPr="00D5417E" w:rsidRDefault="00031D46" w:rsidP="00D5417E">
      <w:pPr>
        <w:pStyle w:val="mcntmsonormal"/>
        <w:spacing w:before="0" w:beforeAutospacing="0" w:after="0" w:afterAutospacing="0" w:line="360" w:lineRule="auto"/>
        <w:rPr>
          <w:rFonts w:ascii="Lato" w:hAnsi="Lato" w:cs="Open Sans"/>
          <w:color w:val="000000"/>
          <w:sz w:val="18"/>
          <w:szCs w:val="18"/>
        </w:rPr>
      </w:pPr>
      <w:r w:rsidRPr="00D5417E">
        <w:rPr>
          <w:rFonts w:ascii="Lato" w:hAnsi="Lato" w:cs="Open Sans"/>
          <w:b/>
          <w:color w:val="000000"/>
          <w:sz w:val="18"/>
          <w:szCs w:val="18"/>
        </w:rPr>
        <w:t>Utworzenie i wsparcie funkcjonowania Branżowego Centrum Umiejętności dla branży budowlanej w dziedzinie prace wykończeniowe (BCU-PW)</w:t>
      </w:r>
      <w:r w:rsidRPr="00D5417E">
        <w:rPr>
          <w:rFonts w:ascii="Lato" w:hAnsi="Lato" w:cs="Open Sans"/>
          <w:color w:val="000000"/>
          <w:sz w:val="18"/>
          <w:szCs w:val="18"/>
        </w:rPr>
        <w:t xml:space="preserve"> </w:t>
      </w:r>
      <w:r w:rsidRPr="00D5417E">
        <w:rPr>
          <w:rFonts w:ascii="Lato" w:hAnsi="Lato" w:cs="Open Sans"/>
          <w:color w:val="000000"/>
          <w:sz w:val="18"/>
          <w:szCs w:val="18"/>
        </w:rPr>
        <w:br/>
      </w:r>
    </w:p>
    <w:p w:rsidR="00031D46" w:rsidRPr="00D5417E" w:rsidRDefault="00031D46" w:rsidP="00D5417E">
      <w:pPr>
        <w:pStyle w:val="mcntmsonormal"/>
        <w:spacing w:before="0" w:beforeAutospacing="0" w:after="0" w:afterAutospacing="0" w:line="360" w:lineRule="auto"/>
        <w:rPr>
          <w:rFonts w:ascii="Lato" w:hAnsi="Lato" w:cs="Open Sans"/>
          <w:color w:val="000000"/>
          <w:sz w:val="18"/>
          <w:szCs w:val="18"/>
        </w:rPr>
      </w:pPr>
      <w:r w:rsidRPr="00D5417E">
        <w:rPr>
          <w:rFonts w:ascii="Lato" w:hAnsi="Lato" w:cs="Open Sans"/>
          <w:color w:val="000000"/>
          <w:sz w:val="18"/>
          <w:szCs w:val="18"/>
        </w:rPr>
        <w:t xml:space="preserve">Nr </w:t>
      </w:r>
      <w:r w:rsidR="005139B4">
        <w:rPr>
          <w:rFonts w:ascii="Lato" w:hAnsi="Lato" w:cs="Open Sans"/>
          <w:color w:val="000000"/>
          <w:sz w:val="18"/>
          <w:szCs w:val="18"/>
        </w:rPr>
        <w:t>umowy</w:t>
      </w:r>
      <w:r w:rsidRPr="00D5417E">
        <w:rPr>
          <w:rFonts w:ascii="Lato" w:hAnsi="Lato" w:cs="Open Sans"/>
          <w:color w:val="000000"/>
          <w:sz w:val="18"/>
          <w:szCs w:val="18"/>
        </w:rPr>
        <w:t>: KPO/22/1/BCU/U/0042</w:t>
      </w:r>
    </w:p>
    <w:p w:rsidR="00031D46" w:rsidRPr="00D5417E" w:rsidRDefault="00031D46" w:rsidP="00D5417E">
      <w:pPr>
        <w:pStyle w:val="Nagwek"/>
        <w:tabs>
          <w:tab w:val="clear" w:pos="4536"/>
          <w:tab w:val="clear" w:pos="9072"/>
          <w:tab w:val="left" w:pos="1296"/>
        </w:tabs>
        <w:spacing w:line="360" w:lineRule="auto"/>
        <w:rPr>
          <w:rFonts w:ascii="Lato" w:hAnsi="Lato" w:cs="Open Sans"/>
          <w:sz w:val="18"/>
          <w:szCs w:val="18"/>
        </w:rPr>
      </w:pPr>
    </w:p>
    <w:p w:rsidR="00031D46" w:rsidRPr="00D5417E" w:rsidRDefault="00031D46" w:rsidP="00D5417E">
      <w:pPr>
        <w:spacing w:line="360" w:lineRule="auto"/>
        <w:rPr>
          <w:rFonts w:ascii="Lato" w:eastAsia="Times New Roman" w:hAnsi="Lato" w:cs="Open Sans"/>
          <w:sz w:val="18"/>
          <w:szCs w:val="18"/>
          <w:lang w:eastAsia="pl-PL"/>
        </w:rPr>
      </w:pPr>
      <w:r w:rsidRPr="00D5417E">
        <w:rPr>
          <w:rFonts w:ascii="Lato" w:eastAsia="Times New Roman" w:hAnsi="Lato" w:cs="Open Sans"/>
          <w:sz w:val="18"/>
          <w:szCs w:val="18"/>
          <w:lang w:eastAsia="pl-PL"/>
        </w:rPr>
        <w:t>DATA SPOTKANIA: 15.02.2024</w:t>
      </w:r>
      <w:r w:rsidRPr="00D5417E">
        <w:rPr>
          <w:rFonts w:ascii="Lato" w:eastAsia="Times New Roman" w:hAnsi="Lato" w:cs="Open Sans"/>
          <w:sz w:val="18"/>
          <w:szCs w:val="18"/>
          <w:lang w:eastAsia="pl-PL"/>
        </w:rPr>
        <w:br/>
        <w:t>GODZINA: 12:00-1</w:t>
      </w:r>
      <w:r w:rsidR="00632FEB" w:rsidRPr="00D5417E">
        <w:rPr>
          <w:rFonts w:ascii="Lato" w:eastAsia="Times New Roman" w:hAnsi="Lato" w:cs="Open Sans"/>
          <w:sz w:val="18"/>
          <w:szCs w:val="18"/>
          <w:lang w:eastAsia="pl-PL"/>
        </w:rPr>
        <w:t>5</w:t>
      </w:r>
      <w:r w:rsidRPr="00D5417E">
        <w:rPr>
          <w:rFonts w:ascii="Lato" w:eastAsia="Times New Roman" w:hAnsi="Lato" w:cs="Open Sans"/>
          <w:sz w:val="18"/>
          <w:szCs w:val="18"/>
          <w:lang w:eastAsia="pl-PL"/>
        </w:rPr>
        <w:t>:00</w:t>
      </w:r>
      <w:r w:rsidRPr="00D5417E">
        <w:rPr>
          <w:rFonts w:ascii="Lato" w:eastAsia="Times New Roman" w:hAnsi="Lato" w:cs="Open Sans"/>
          <w:sz w:val="18"/>
          <w:szCs w:val="18"/>
          <w:lang w:eastAsia="pl-PL"/>
        </w:rPr>
        <w:br/>
        <w:t xml:space="preserve">MIEJSCE SPOTKANIA: Zespół Szkół Budowlanych im. Kazimierza Wielkiego w Radomiu, </w:t>
      </w:r>
      <w:r w:rsidRPr="00D5417E">
        <w:rPr>
          <w:rFonts w:ascii="Lato" w:eastAsia="Times New Roman" w:hAnsi="Lato" w:cs="Open Sans"/>
          <w:sz w:val="18"/>
          <w:szCs w:val="18"/>
          <w:lang w:eastAsia="pl-PL"/>
        </w:rPr>
        <w:br/>
        <w:t>ul. Kościuszki 7 – sala konferencyjna</w:t>
      </w:r>
    </w:p>
    <w:p w:rsidR="00031D46" w:rsidRPr="00D5417E" w:rsidRDefault="00031D46" w:rsidP="00D5417E">
      <w:pPr>
        <w:spacing w:line="360" w:lineRule="auto"/>
        <w:rPr>
          <w:rFonts w:ascii="Lato" w:eastAsia="Times New Roman" w:hAnsi="Lato" w:cs="Open Sans"/>
          <w:b/>
          <w:sz w:val="18"/>
          <w:szCs w:val="18"/>
          <w:lang w:eastAsia="pl-PL"/>
        </w:rPr>
      </w:pPr>
      <w:r w:rsidRPr="00D5417E">
        <w:rPr>
          <w:rFonts w:ascii="Lato" w:eastAsia="Times New Roman" w:hAnsi="Lato" w:cs="Open Sans"/>
          <w:b/>
          <w:sz w:val="18"/>
          <w:szCs w:val="18"/>
          <w:lang w:eastAsia="pl-PL"/>
        </w:rPr>
        <w:t xml:space="preserve">Harmonogram spotkania: </w:t>
      </w:r>
    </w:p>
    <w:p w:rsidR="00031D46" w:rsidRPr="00D5417E" w:rsidRDefault="00031D46" w:rsidP="00D5417E">
      <w:pPr>
        <w:pStyle w:val="Akapitzlist"/>
        <w:numPr>
          <w:ilvl w:val="0"/>
          <w:numId w:val="4"/>
        </w:numPr>
        <w:spacing w:line="360" w:lineRule="auto"/>
        <w:rPr>
          <w:rFonts w:ascii="Lato" w:eastAsia="Times New Roman" w:hAnsi="Lato" w:cs="Open Sans"/>
          <w:sz w:val="18"/>
          <w:szCs w:val="18"/>
          <w:lang w:eastAsia="pl-PL"/>
        </w:rPr>
      </w:pPr>
      <w:r w:rsidRPr="00D5417E">
        <w:rPr>
          <w:rFonts w:ascii="Lato" w:eastAsia="Times New Roman" w:hAnsi="Lato" w:cs="Open Sans"/>
          <w:sz w:val="18"/>
          <w:szCs w:val="18"/>
          <w:lang w:eastAsia="pl-PL"/>
        </w:rPr>
        <w:t>Przywitanie uczestników oraz przedstawienie informacji o projekcie BCU-PW.</w:t>
      </w:r>
    </w:p>
    <w:p w:rsidR="00031D46" w:rsidRPr="00D5417E" w:rsidRDefault="00031D46" w:rsidP="00D5417E">
      <w:pPr>
        <w:pStyle w:val="Akapitzlist"/>
        <w:numPr>
          <w:ilvl w:val="0"/>
          <w:numId w:val="4"/>
        </w:numPr>
        <w:spacing w:line="360" w:lineRule="auto"/>
        <w:rPr>
          <w:rFonts w:ascii="Lato" w:eastAsia="Times New Roman" w:hAnsi="Lato" w:cs="Open Sans"/>
          <w:sz w:val="18"/>
          <w:szCs w:val="18"/>
          <w:lang w:eastAsia="pl-PL"/>
        </w:rPr>
      </w:pPr>
      <w:r w:rsidRPr="00D5417E">
        <w:rPr>
          <w:rFonts w:ascii="Lato" w:eastAsia="Times New Roman" w:hAnsi="Lato" w:cs="Open Sans"/>
          <w:sz w:val="18"/>
          <w:szCs w:val="18"/>
          <w:lang w:eastAsia="pl-PL"/>
        </w:rPr>
        <w:t>Przedstawienie partnerów projektu BCU-PW oraz członków Rady.</w:t>
      </w:r>
    </w:p>
    <w:p w:rsidR="00031D46" w:rsidRPr="00D5417E" w:rsidRDefault="00031D46" w:rsidP="00D5417E">
      <w:pPr>
        <w:pStyle w:val="Akapitzlist"/>
        <w:numPr>
          <w:ilvl w:val="0"/>
          <w:numId w:val="4"/>
        </w:numPr>
        <w:spacing w:line="360" w:lineRule="auto"/>
        <w:rPr>
          <w:rFonts w:ascii="Lato" w:eastAsia="Times New Roman" w:hAnsi="Lato" w:cs="Open Sans"/>
          <w:sz w:val="18"/>
          <w:szCs w:val="18"/>
          <w:lang w:eastAsia="pl-PL"/>
        </w:rPr>
      </w:pPr>
      <w:r w:rsidRPr="00D5417E">
        <w:rPr>
          <w:rFonts w:ascii="Lato" w:eastAsia="Times New Roman" w:hAnsi="Lato" w:cs="Open Sans"/>
          <w:sz w:val="18"/>
          <w:szCs w:val="18"/>
          <w:lang w:eastAsia="pl-PL"/>
        </w:rPr>
        <w:t>Wybór przewodniczącego, zastępcy przewodniczącego i sekretarza spośród członków Rady BCU-PW.</w:t>
      </w:r>
    </w:p>
    <w:p w:rsidR="00031D46" w:rsidRPr="00D5417E" w:rsidRDefault="00031D46" w:rsidP="00D5417E">
      <w:pPr>
        <w:pStyle w:val="Akapitzlist"/>
        <w:numPr>
          <w:ilvl w:val="0"/>
          <w:numId w:val="4"/>
        </w:numPr>
        <w:spacing w:line="360" w:lineRule="auto"/>
        <w:rPr>
          <w:rFonts w:ascii="Lato" w:eastAsia="Times New Roman" w:hAnsi="Lato" w:cs="Open Sans"/>
          <w:sz w:val="18"/>
          <w:szCs w:val="18"/>
          <w:lang w:eastAsia="pl-PL"/>
        </w:rPr>
      </w:pPr>
      <w:r w:rsidRPr="00D5417E">
        <w:rPr>
          <w:rFonts w:ascii="Lato" w:eastAsia="Times New Roman" w:hAnsi="Lato" w:cs="Open Sans"/>
          <w:sz w:val="18"/>
          <w:szCs w:val="18"/>
          <w:lang w:eastAsia="pl-PL"/>
        </w:rPr>
        <w:t>Przyjęcie regulaminu Rady BCU-PW.</w:t>
      </w:r>
    </w:p>
    <w:p w:rsidR="00031D46" w:rsidRPr="00D5417E" w:rsidRDefault="00031D46" w:rsidP="00D5417E">
      <w:pPr>
        <w:pStyle w:val="Akapitzlist"/>
        <w:numPr>
          <w:ilvl w:val="0"/>
          <w:numId w:val="4"/>
        </w:numPr>
        <w:spacing w:line="360" w:lineRule="auto"/>
        <w:rPr>
          <w:rFonts w:ascii="Lato" w:eastAsia="Times New Roman" w:hAnsi="Lato" w:cs="Open Sans"/>
          <w:sz w:val="18"/>
          <w:szCs w:val="18"/>
          <w:lang w:eastAsia="pl-PL"/>
        </w:rPr>
      </w:pPr>
      <w:r w:rsidRPr="00D5417E">
        <w:rPr>
          <w:rFonts w:ascii="Lato" w:eastAsia="Times New Roman" w:hAnsi="Lato" w:cs="Open Sans"/>
          <w:sz w:val="18"/>
          <w:szCs w:val="18"/>
          <w:lang w:eastAsia="pl-PL"/>
        </w:rPr>
        <w:t>Przyjęcie planu spotkań Rady BCU-PW.</w:t>
      </w:r>
    </w:p>
    <w:p w:rsidR="00031D46" w:rsidRPr="00D5417E" w:rsidRDefault="00031D46" w:rsidP="00D5417E">
      <w:pPr>
        <w:pStyle w:val="Akapitzlist"/>
        <w:numPr>
          <w:ilvl w:val="0"/>
          <w:numId w:val="4"/>
        </w:numPr>
        <w:spacing w:line="360" w:lineRule="auto"/>
        <w:rPr>
          <w:rFonts w:ascii="Lato" w:eastAsia="Times New Roman" w:hAnsi="Lato" w:cs="Open Sans"/>
          <w:sz w:val="18"/>
          <w:szCs w:val="18"/>
          <w:lang w:eastAsia="pl-PL"/>
        </w:rPr>
      </w:pPr>
      <w:r w:rsidRPr="00D5417E">
        <w:rPr>
          <w:rFonts w:ascii="Lato" w:eastAsia="Times New Roman" w:hAnsi="Lato" w:cs="Open Sans"/>
          <w:sz w:val="18"/>
          <w:szCs w:val="18"/>
          <w:lang w:eastAsia="pl-PL"/>
        </w:rPr>
        <w:t>Sprawy różne.</w:t>
      </w:r>
    </w:p>
    <w:p w:rsidR="00031D46" w:rsidRPr="00D5417E" w:rsidRDefault="00031D46" w:rsidP="00D5417E">
      <w:pPr>
        <w:pStyle w:val="Akapitzlist"/>
        <w:spacing w:line="360" w:lineRule="auto"/>
        <w:rPr>
          <w:rFonts w:ascii="Lato" w:eastAsia="Times New Roman" w:hAnsi="Lato" w:cs="Open Sans"/>
          <w:color w:val="000000" w:themeColor="text1"/>
          <w:sz w:val="18"/>
          <w:szCs w:val="18"/>
          <w:lang w:eastAsia="pl-PL"/>
        </w:rPr>
      </w:pPr>
    </w:p>
    <w:p w:rsidR="00031D46" w:rsidRPr="00D5417E" w:rsidRDefault="00031D46" w:rsidP="00D5417E">
      <w:pPr>
        <w:pStyle w:val="Akapitzlist"/>
        <w:spacing w:line="360" w:lineRule="auto"/>
        <w:rPr>
          <w:rFonts w:ascii="Lato" w:eastAsia="Times New Roman" w:hAnsi="Lato" w:cs="Open Sans"/>
          <w:sz w:val="18"/>
          <w:szCs w:val="18"/>
          <w:lang w:eastAsia="pl-PL"/>
        </w:rPr>
      </w:pPr>
    </w:p>
    <w:p w:rsidR="00031D46" w:rsidRPr="00D5417E" w:rsidRDefault="00031D46" w:rsidP="00D5417E">
      <w:pPr>
        <w:spacing w:line="360" w:lineRule="auto"/>
        <w:jc w:val="both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Spotkanie rady Branżowego Centrum Umiejętności w pracach wykończeniowych rozpoczęło się</w:t>
      </w:r>
      <w:r w:rsidR="00C43F93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br/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o godzinie 12:00, przywitaniem </w:t>
      </w:r>
      <w:r w:rsidR="006A63C1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uczestników</w:t>
      </w:r>
      <w:r w:rsidR="006A64AD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, 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któr</w:t>
      </w:r>
      <w:r w:rsidR="006A64AD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zy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przyby</w:t>
      </w:r>
      <w:r w:rsidR="006A64AD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li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na spotkanie przez</w:t>
      </w:r>
      <w:r w:rsidR="006A64AD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dyrektor Zespołu Szkół Budowlanych </w:t>
      </w:r>
      <w:r w:rsidR="006A64AD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Panią 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Marię Świerczyńską. </w:t>
      </w:r>
    </w:p>
    <w:p w:rsidR="009041CE" w:rsidRPr="00D5417E" w:rsidRDefault="00031D46" w:rsidP="00D5417E">
      <w:pPr>
        <w:spacing w:line="360" w:lineRule="auto"/>
        <w:jc w:val="both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W pierwszej kolejności zabrała głos Prezydent Pani Katarzyna Kalinowska-</w:t>
      </w:r>
      <w:r w:rsidR="009041CE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: „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W dwóch słowach chce uświadomić jaką wielką rol</w:t>
      </w:r>
      <w:r w:rsidR="009041CE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ą jest edukacja. Kształcenie dualne stawia miasto jako lidera. Rok 2023 był rokiem wyjątkowym bo na kształcenie zawodowe przeznaczyliśmy ok. 27 milionów złotych. Liczę na owocną współpracę”</w:t>
      </w:r>
    </w:p>
    <w:p w:rsidR="009041CE" w:rsidRPr="00D5417E" w:rsidRDefault="009041CE" w:rsidP="00D5417E">
      <w:pPr>
        <w:spacing w:line="360" w:lineRule="auto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Kolejną osobą, która zabiera głoś jest Pan Baranowski.- „Chcę podziękować za współpracę z Panią Kalinowską oraz pogratulować partnerom. Najważniejszą rzeczą jest poprowadzić ten projekt do końca”.</w:t>
      </w:r>
    </w:p>
    <w:p w:rsidR="009041CE" w:rsidRPr="00D5417E" w:rsidRDefault="009041CE" w:rsidP="00D5417E">
      <w:pPr>
        <w:spacing w:line="360" w:lineRule="auto"/>
        <w:jc w:val="both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Głos zabiera Pani Dyrektor Maria Świerczyńska: „ Szanowni Państwo jest to przedsięwzięcie niesamow</w:t>
      </w:r>
      <w:r w:rsidR="000F3668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ite,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ogromn</w:t>
      </w:r>
      <w:r w:rsidR="000F3668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i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e</w:t>
      </w:r>
      <w:r w:rsidR="000F3668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duże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,</w:t>
      </w:r>
      <w:r w:rsidR="000F3668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ja nie ukrywam, że jak przypomnę sobie pierwsze hasło to mówię tutaj szczerze najpierw było wielkie zastanowienie o co chodzi, a potem takie wejście w projekt,  który w tym momencie wydaje się być niesamowitą 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przyszłoś</w:t>
      </w:r>
      <w:r w:rsidR="00C43F93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cią.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Wierzę w sukces tego przedsięwzięcia.</w:t>
      </w:r>
      <w:r w:rsidR="000F3668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W ramach prac zostały zmodernizowane warsztaty szkolne</w:t>
      </w:r>
      <w:r w:rsidR="000D1292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, czyli t</w:t>
      </w:r>
      <w:r w:rsidR="000F3668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en budynek gdzie młodzież zdobywała tą wiedzę praktyczną</w:t>
      </w:r>
      <w:r w:rsidR="000D1292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. W tym momencie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</w:t>
      </w:r>
      <w:r w:rsidR="000D1292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b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udynek,</w:t>
      </w:r>
      <w:r w:rsidR="000D1292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właściwie 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w niczym nie przypomina warsztatów z </w:t>
      </w:r>
      <w:r w:rsidR="000D1292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poprzedniego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stulecia</w:t>
      </w:r>
      <w:r w:rsidR="000D1292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teraz to naprawdę bardzo nowoczesna placówka, która będzie wyposażona w nowoczesną bazę dydaktyczną. Głęboko wierzę w to, że sprzęt, który tam będzie pozwoli na kształcenie w duchu XXI wieku, a kto wie może i wybiegniemy trochę do przodu. 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Branżowe Centrum Umiejętności 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lastRenderedPageBreak/>
        <w:t>powstało w partnerstwie</w:t>
      </w:r>
      <w:r w:rsidR="000D1292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ze Stowarzyszeniem 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S</w:t>
      </w:r>
      <w:r w:rsidR="000D1292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pecjalistów 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R</w:t>
      </w:r>
      <w:r w:rsidR="000D1292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obót 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W</w:t>
      </w:r>
      <w:r w:rsidR="000D1292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ykończeniowych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, Sie</w:t>
      </w:r>
      <w:r w:rsidR="000D1292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cią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Badawcz</w:t>
      </w:r>
      <w:r w:rsidR="000D1292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ą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Łukasiewicz ora</w:t>
      </w:r>
      <w:r w:rsidR="000D1292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z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ARBUD. Proszę o zabranie głosu Panów reprezentantów”.</w:t>
      </w:r>
    </w:p>
    <w:p w:rsidR="009041CE" w:rsidRPr="00D5417E" w:rsidRDefault="009041CE" w:rsidP="00D5417E">
      <w:pPr>
        <w:spacing w:line="360" w:lineRule="auto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Pierwszym partnerem</w:t>
      </w:r>
      <w:r w:rsidR="000F3668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, który zabiera głos jest SSRW</w:t>
      </w:r>
      <w:r w:rsidR="00C33058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, a przedstawicielem </w:t>
      </w:r>
      <w:r w:rsidR="006A64AD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</w:t>
      </w:r>
      <w:r w:rsidR="000F3668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Pan Zenobiusz Wydrzyński</w:t>
      </w:r>
      <w:r w:rsidR="00C33058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:</w:t>
      </w:r>
    </w:p>
    <w:p w:rsidR="000F3668" w:rsidRPr="00D5417E" w:rsidRDefault="000F3668" w:rsidP="00D5417E">
      <w:pPr>
        <w:spacing w:line="360" w:lineRule="auto"/>
        <w:jc w:val="both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„ Jako partner branżowy co mogę powiedzieć. </w:t>
      </w:r>
      <w:r w:rsidR="00C33058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Praca na budowie jest nam znana od podszewki. 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Każdy z naszych członków</w:t>
      </w:r>
      <w:r w:rsidR="00C33058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, ludzi bierze w udział w suchej zabudowie. 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Nasz</w:t>
      </w:r>
      <w:r w:rsidR="00C43F93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a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rol</w:t>
      </w:r>
      <w:r w:rsidR="00C43F93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a</w:t>
      </w:r>
      <w:r w:rsidR="00C33058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w projekcie traktujemy się jako rola 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prakty</w:t>
      </w:r>
      <w:r w:rsidR="00C33058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czna. Jak ktoś opracuje nam ładnie metodykę do tego, my nauczymy tego uczniów, dorosłych na szkoleniu. 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Doświadczenie posiadamy niebagatelne. Spróbujemy przekazać</w:t>
      </w:r>
      <w:r w:rsidR="00C33058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naszą wiedzę 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adeptom na szkoleniach</w:t>
      </w:r>
      <w:r w:rsidR="00C33058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.”</w:t>
      </w:r>
    </w:p>
    <w:p w:rsidR="00C33058" w:rsidRPr="00D5417E" w:rsidRDefault="00C33058" w:rsidP="00D5417E">
      <w:pPr>
        <w:spacing w:line="360" w:lineRule="auto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Drugim partnerem, który zabiera głos jest przedstawiciel Sieci Badawczej Łukasiewicz Pan Krzysztof Symela:</w:t>
      </w:r>
    </w:p>
    <w:p w:rsidR="00941A13" w:rsidRPr="00D5417E" w:rsidRDefault="00C33058" w:rsidP="00D5417E">
      <w:pPr>
        <w:spacing w:line="360" w:lineRule="auto"/>
        <w:jc w:val="both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„Jesteśmy partnerem naukowo metodycznym</w:t>
      </w:r>
      <w:r w:rsidR="00DF50F0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i naszym zadaniem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jest</w:t>
      </w:r>
      <w:r w:rsidR="005A38C1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właśnie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to wspomaganie praktyk</w:t>
      </w:r>
      <w:r w:rsidR="00DF50F0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ów, żeby </w:t>
      </w:r>
      <w:r w:rsid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br/>
      </w:r>
      <w:r w:rsidR="00DF50F0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w określonej metodyce</w:t>
      </w:r>
      <w:r w:rsidR="005A38C1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, która wynika i z formalnych uwarunkowań i wymagań ministra edukacji</w:t>
      </w:r>
      <w:r w:rsidR="00DF50F0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jest opisywanie szkoleń, które są w naszej ofercie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. </w:t>
      </w:r>
    </w:p>
    <w:p w:rsidR="00C33058" w:rsidRPr="00D5417E" w:rsidRDefault="00C33058" w:rsidP="00D5417E">
      <w:pPr>
        <w:spacing w:line="360" w:lineRule="auto"/>
        <w:jc w:val="both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Szkolenia i kursy- jeden aspekt </w:t>
      </w:r>
      <w:r w:rsidR="005A38C1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. 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Wielkie formaty- system kwalifikacj</w:t>
      </w:r>
      <w:r w:rsidR="00941A13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i.</w:t>
      </w:r>
      <w:r w:rsidR="005A38C1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To jest kwalifikacja, która jest innowacją. </w:t>
      </w:r>
      <w:r w:rsid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br/>
      </w:r>
      <w:r w:rsidR="005A38C1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W tym projekcie takie role będziecie musieli również pełnić i metodykę jak to robić jak walidować i certyfikować  kwalifikacje również przygotujemy to jest naszym zadaniem. Nie zależnie od tego naszym zadaniem w projekcie są cykliczne badania pracodawców, po to aby zidentyfikować stanowiska pracy jakie są aktualnie</w:t>
      </w:r>
      <w:r w:rsidR="00A05E22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w </w:t>
      </w:r>
      <w:r w:rsidR="005A38C1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szeroko rozumianych pracach wykończeniowych</w:t>
      </w:r>
      <w:r w:rsidR="00A05E22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w praktyce funkcjonują</w:t>
      </w:r>
      <w:r w:rsidR="005A38C1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, opisać te stanowiska</w:t>
      </w:r>
      <w:r w:rsidR="00A05E22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. Drugi etap badań to przeprowadzenie diagnozy jakie zawody, jaka umiejętność jakie kompetencje są na tych stanowiskach potrzebne </w:t>
      </w:r>
      <w:r w:rsid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br/>
      </w:r>
      <w:r w:rsidR="00A05E22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i trzeci etap badań to opracowanie cech kompetencyjnych, które mają służyć temu, żeby z jednej strony ofertę, którą mamy w naszym centrum zaktualizować, praktycznie po każdym cyklu szkolenia musimy tą ofertę aktualizować </w:t>
      </w:r>
      <w:r w:rsid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br/>
      </w:r>
      <w:r w:rsidR="00A05E22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i proponować ofertę szkoleniową, edukacyjna i dla młodzieży i osób dorosłych po to aby to centrum żyło. Dodatkowo opracowujemy raporty, które będą upublicznione, również wykorzystywane przez Instytut Badań Edukacyjnych do tego co roku pojawia się  w tzw. zapotrzebowaniu na zawody na krajowym multiregionalnym rynku pracy. Będziemy również wspomagać obszar prac wykończeniowych w doradztwie zawodowym</w:t>
      </w:r>
      <w:r w:rsidR="000E568C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, tam musimy przygotować materiały dla uczniów i dla kadry. To co już było wspominane, co miało miejsce w tej szkole przetestowane mianowicie konkursy umiejętności: mamy olimpiadę i mamy konkurs, który będzie przygotowywał kandydatów do konkursu europejskiego Euro Skills. Oczywiście śledzimy też ustawodawstwo, bo takie zadanie mamy oraz śledzimy jakie w pracach wykończeniowych pojawiać będą się technologie. </w:t>
      </w:r>
    </w:p>
    <w:p w:rsidR="00941A13" w:rsidRPr="00D5417E" w:rsidRDefault="00941A13" w:rsidP="00D5417E">
      <w:pPr>
        <w:spacing w:line="360" w:lineRule="auto"/>
        <w:jc w:val="both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Ostatnim partnerem, który zabrał głos jest firma ARBUD, a przedstawiciel Pan </w:t>
      </w:r>
      <w:r w:rsidR="000E568C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Rafał Makowski.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br/>
        <w:t>„Zaangażowanie jest z naszej strony bardzo duże. Nie możemy się doczekać kiedy będziemy mogli wprowadzić uczniów. Trudnych moment</w:t>
      </w:r>
      <w:r w:rsidR="000E568C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ów 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mieliśmy trochę, ale wszystko zostało załagodzone. </w:t>
      </w:r>
      <w:r w:rsidR="009321E0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br/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To co zrobimy i okres późniejszy mam nadzieję, że dzieci z tego skorzystają </w:t>
      </w:r>
      <w:r w:rsidR="000E568C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bo to przed wszystkim </w:t>
      </w:r>
      <w:r w:rsidR="009321E0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br/>
      </w:r>
      <w:r w:rsidR="000E568C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o nich chodzi, </w:t>
      </w:r>
      <w:r w:rsidR="009321E0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aby ich rozwój był  o wiele szybszy, łatwiejszy i  przyjemniejszy oraz aby Ci budowlańcy do nas przybywali bo ich jak najbardziej brakuje, tej młodej kadry.”</w:t>
      </w:r>
    </w:p>
    <w:p w:rsidR="00941A13" w:rsidRPr="00D5417E" w:rsidRDefault="00941A13" w:rsidP="00D5417E">
      <w:pPr>
        <w:spacing w:line="360" w:lineRule="auto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Pani Maria Świerczyńska kontynuuje wypowiedz dziękując Pani Katarzynie Kalinowskiej za szybką reakcję i pomoc </w:t>
      </w:r>
      <w:r w:rsid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br/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w sytuacji z wodociągami</w:t>
      </w:r>
      <w:r w:rsidR="00AC18B2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.</w:t>
      </w:r>
    </w:p>
    <w:p w:rsidR="00941A13" w:rsidRPr="00D5417E" w:rsidRDefault="00941A13" w:rsidP="00D5417E">
      <w:pPr>
        <w:spacing w:line="360" w:lineRule="auto"/>
        <w:jc w:val="both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Zabiera głos Lider przedsięwzięcia Zespół Szkół Budowlanych  w Radomiu, a przedstawicielem jest Pani Anna Piszczek. </w:t>
      </w:r>
      <w:r w:rsidR="00AC18B2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„ Z większością Państwa współpracujemy od prawie 2 lat, na etapie pisania wniosku od 2022 roku października/ listopada komunikujemy się ciągle i z partnerami przygotowaliśmy to wspólnie. Przedsięwzięcie jest </w:t>
      </w:r>
      <w:r w:rsidR="00AC18B2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lastRenderedPageBreak/>
        <w:t xml:space="preserve">trudne po raz pierwszy w skali kraju w Radomiu otwierają się dwa Branżowe Centra Umiejętności. Miejmy nadzieję, że idea i plany, które zostały wpisane w ustawę o prawie oświatowym, rozporządzenia o łączeniu edukacji z biznesem </w:t>
      </w:r>
      <w:r w:rsidR="00AC18B2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br/>
        <w:t>z przedsiębiorcami z uczelniami uda nam się zrealizować, bo to jest główna idea i główną ideą jest wypuszczanie kadr</w:t>
      </w:r>
      <w:r w:rsidR="005D5BBA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dla </w:t>
      </w:r>
      <w:r w:rsidR="00AC18B2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ryn</w:t>
      </w:r>
      <w:r w:rsidR="005D5BBA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ku</w:t>
      </w:r>
      <w:r w:rsidR="00AC18B2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pracy dla gospodarki i uczenie ich na najlepszym sprzęcie</w:t>
      </w:r>
      <w:r w:rsidR="005D5BBA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,</w:t>
      </w:r>
      <w:r w:rsidR="00AC18B2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najlepszym</w:t>
      </w:r>
      <w:r w:rsidR="005D5BBA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i</w:t>
      </w:r>
      <w:r w:rsidR="00AC18B2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materiał</w:t>
      </w:r>
      <w:r w:rsidR="005D5BBA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ami, najlepszymi specjalistami. Mam nadzieję, że ta współpraca będzie trwała długofalowo. Planujemy w marcu inauguracje. </w:t>
      </w:r>
      <w:r w:rsid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br/>
      </w:r>
      <w:r w:rsidR="005D5BBA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W Branżowym Centrum Umiejętności będziemy mieli szkolenia z elementem VR, mieszanej rzeczywistości, szkolenia e-learningowe</w:t>
      </w:r>
      <w:r w:rsidR="00FB1F2B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.”</w:t>
      </w:r>
    </w:p>
    <w:p w:rsidR="005E5078" w:rsidRPr="00D5417E" w:rsidRDefault="008749F1" w:rsidP="00D5417E">
      <w:pPr>
        <w:spacing w:line="360" w:lineRule="auto"/>
        <w:jc w:val="both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Przechodzimy do kolejnego punkt z harmonogramu spotkania. Pani Maria Świerczyńska mówi, że zostały wysłane zaproszenia do instytucji, aby zostali </w:t>
      </w:r>
      <w:r w:rsidR="00FB6F31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oni 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członkami Rady oraz wspomina iż statut został </w:t>
      </w:r>
      <w:r w:rsidR="00632FEB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również </w:t>
      </w:r>
      <w:r w:rsidR="00AC18B2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wcześniej przesłany,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aby zapoznać się z nim przed</w:t>
      </w:r>
      <w:r w:rsidR="00AC18B2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dzisiejszym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spotkaniem.  </w:t>
      </w:r>
    </w:p>
    <w:p w:rsidR="008749F1" w:rsidRPr="00D5417E" w:rsidRDefault="008749F1" w:rsidP="00D5417E">
      <w:pPr>
        <w:spacing w:line="360" w:lineRule="auto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W BCU działa Rada „cytowany tekst ze statutu” </w:t>
      </w:r>
    </w:p>
    <w:p w:rsidR="00786BF1" w:rsidRPr="00D5417E" w:rsidRDefault="008749F1" w:rsidP="00D5417E">
      <w:pPr>
        <w:spacing w:line="360" w:lineRule="auto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Przechodzimy do wygłaszania członków.</w:t>
      </w:r>
      <w:r w:rsidR="00786BF1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Członkami zostali: </w:t>
      </w:r>
    </w:p>
    <w:p w:rsidR="00BF5D98" w:rsidRPr="00D5417E" w:rsidRDefault="00BF5D98" w:rsidP="00D5417E">
      <w:pPr>
        <w:pStyle w:val="Akapitzlist"/>
        <w:numPr>
          <w:ilvl w:val="0"/>
          <w:numId w:val="5"/>
        </w:numPr>
        <w:spacing w:line="360" w:lineRule="auto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Sz. P Katarzyna Kalinowska zastępca prezydenta Miasta Radomia</w:t>
      </w:r>
    </w:p>
    <w:p w:rsidR="00786BF1" w:rsidRPr="00D5417E" w:rsidRDefault="00786BF1" w:rsidP="00D5417E">
      <w:pPr>
        <w:pStyle w:val="Akapitzlist"/>
        <w:numPr>
          <w:ilvl w:val="0"/>
          <w:numId w:val="5"/>
        </w:numPr>
        <w:spacing w:line="360" w:lineRule="auto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Sz. P Michał Grodzki z Konfederacji Budownictwa i Nieruchomości w Warszawie</w:t>
      </w:r>
    </w:p>
    <w:p w:rsidR="00786BF1" w:rsidRPr="00D5417E" w:rsidRDefault="00786BF1" w:rsidP="00D5417E">
      <w:pPr>
        <w:pStyle w:val="Akapitzlist"/>
        <w:numPr>
          <w:ilvl w:val="0"/>
          <w:numId w:val="5"/>
        </w:numPr>
        <w:spacing w:line="360" w:lineRule="auto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Sz. P </w:t>
      </w:r>
      <w:r w:rsidR="00BF5D98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Mariusz Rybka z Śląskiej Izby Budownictwa w Katowicach</w:t>
      </w:r>
    </w:p>
    <w:p w:rsidR="00BF5D98" w:rsidRPr="00D5417E" w:rsidRDefault="00BF5D98" w:rsidP="00D5417E">
      <w:pPr>
        <w:pStyle w:val="Akapitzlist"/>
        <w:numPr>
          <w:ilvl w:val="0"/>
          <w:numId w:val="5"/>
        </w:numPr>
        <w:spacing w:line="360" w:lineRule="auto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Sz. P Dariusz </w:t>
      </w:r>
      <w:proofErr w:type="spellStart"/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Gozdek</w:t>
      </w:r>
      <w:proofErr w:type="spellEnd"/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z MABED w Szydłowcu</w:t>
      </w:r>
    </w:p>
    <w:p w:rsidR="00BF5D98" w:rsidRPr="00D5417E" w:rsidRDefault="00BF5D98" w:rsidP="00D5417E">
      <w:pPr>
        <w:pStyle w:val="Akapitzlist"/>
        <w:numPr>
          <w:ilvl w:val="0"/>
          <w:numId w:val="5"/>
        </w:numPr>
        <w:spacing w:line="360" w:lineRule="auto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Sz. P Rafał Makowski z ARBUD w Radomiu</w:t>
      </w:r>
    </w:p>
    <w:p w:rsidR="00BF5D98" w:rsidRPr="00D5417E" w:rsidRDefault="00BF5D98" w:rsidP="00D5417E">
      <w:pPr>
        <w:pStyle w:val="Akapitzlist"/>
        <w:numPr>
          <w:ilvl w:val="0"/>
          <w:numId w:val="5"/>
        </w:numPr>
        <w:spacing w:line="360" w:lineRule="auto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Sz. P Bartłomiej Marcinkiewicz  z Zespołu Szkół Budowlanych w Radomiu</w:t>
      </w:r>
    </w:p>
    <w:p w:rsidR="00BF5D98" w:rsidRPr="00270911" w:rsidRDefault="00BF5D98" w:rsidP="00270911">
      <w:pPr>
        <w:pStyle w:val="Akapitzlist"/>
        <w:numPr>
          <w:ilvl w:val="0"/>
          <w:numId w:val="5"/>
        </w:numPr>
        <w:spacing w:line="360" w:lineRule="auto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Sz. P Łukasz Wakuła z Powiatowego Urzędu Pracy w Radomiu</w:t>
      </w:r>
      <w:bookmarkStart w:id="0" w:name="_GoBack"/>
      <w:bookmarkEnd w:id="0"/>
    </w:p>
    <w:p w:rsidR="00BF5D98" w:rsidRPr="00D5417E" w:rsidRDefault="00BF5D98" w:rsidP="00D5417E">
      <w:pPr>
        <w:pStyle w:val="Akapitzlist"/>
        <w:numPr>
          <w:ilvl w:val="0"/>
          <w:numId w:val="5"/>
        </w:numPr>
        <w:spacing w:line="360" w:lineRule="auto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Sz. P Sylwester Wesołowski z Zespołu Szkół Budowlanych w Radomiu</w:t>
      </w:r>
    </w:p>
    <w:p w:rsidR="00BF5D98" w:rsidRPr="00D5417E" w:rsidRDefault="00BF5D98" w:rsidP="00D5417E">
      <w:pPr>
        <w:pStyle w:val="Akapitzlist"/>
        <w:numPr>
          <w:ilvl w:val="0"/>
          <w:numId w:val="5"/>
        </w:numPr>
        <w:spacing w:line="360" w:lineRule="auto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Sz. P Zenobiusz Wydrzyński z Stowarzyszenia Specjalistów Robót Wykończeniowych 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br/>
        <w:t>w Sochaczewie</w:t>
      </w:r>
    </w:p>
    <w:p w:rsidR="00BF5D98" w:rsidRPr="00D5417E" w:rsidRDefault="00BF5D98" w:rsidP="00D5417E">
      <w:pPr>
        <w:pStyle w:val="Akapitzlist"/>
        <w:numPr>
          <w:ilvl w:val="0"/>
          <w:numId w:val="5"/>
        </w:numPr>
        <w:spacing w:line="360" w:lineRule="auto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Sz. P Jac</w:t>
      </w:r>
      <w:r w:rsidR="005A38C1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ek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Blachowski z Stowarzyszenia Specjalistów Robót Wykończeniowych</w:t>
      </w:r>
    </w:p>
    <w:p w:rsidR="00BF5D98" w:rsidRPr="00D5417E" w:rsidRDefault="00BF5D98" w:rsidP="00D5417E">
      <w:pPr>
        <w:pStyle w:val="Akapitzlist"/>
        <w:numPr>
          <w:ilvl w:val="0"/>
          <w:numId w:val="5"/>
        </w:numPr>
        <w:spacing w:line="360" w:lineRule="auto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Sz. P Krzyszto</w:t>
      </w:r>
      <w:r w:rsidR="005A38C1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f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Symel</w:t>
      </w:r>
      <w:r w:rsidR="005A38C1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a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z Sieci Badawczej Łukasiewicz</w:t>
      </w:r>
    </w:p>
    <w:p w:rsidR="008749F1" w:rsidRPr="00D5417E" w:rsidRDefault="008749F1" w:rsidP="00D5417E">
      <w:pPr>
        <w:spacing w:line="360" w:lineRule="auto"/>
        <w:jc w:val="both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Odbywa się głosowanie na poszczególne stanowiska. Przewod</w:t>
      </w:r>
      <w:r w:rsidR="00B50627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niczącą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zosta</w:t>
      </w:r>
      <w:r w:rsidR="00B50627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ła</w:t>
      </w: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Pani Katarzyna </w:t>
      </w:r>
      <w:r w:rsidR="00B50627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Kalinowska, na stanowisko zastępcy został wybrany Pan Mariusz Rybka, a </w:t>
      </w:r>
      <w:r w:rsidR="00F06643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funkcję sekretarza przyjął</w:t>
      </w:r>
      <w:r w:rsidR="00B50627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Pan Sylwester Wesołowski. </w:t>
      </w:r>
    </w:p>
    <w:p w:rsidR="00B50627" w:rsidRPr="00D5417E" w:rsidRDefault="00B50627" w:rsidP="00D5417E">
      <w:pPr>
        <w:spacing w:line="360" w:lineRule="auto"/>
        <w:rPr>
          <w:rFonts w:ascii="Lato" w:hAnsi="Lato" w:cs="Open Sans"/>
          <w:color w:val="0D0D0D"/>
          <w:sz w:val="18"/>
          <w:szCs w:val="16"/>
          <w:shd w:val="clear" w:color="auto" w:fill="FFFFFF"/>
        </w:rPr>
      </w:pPr>
      <w:r w:rsidRPr="00D5417E">
        <w:rPr>
          <w:rFonts w:ascii="Lato" w:hAnsi="Lato" w:cs="Open Sans"/>
          <w:color w:val="0D0D0D"/>
          <w:sz w:val="18"/>
          <w:szCs w:val="16"/>
          <w:shd w:val="clear" w:color="auto" w:fill="FFFFFF"/>
        </w:rPr>
        <w:t>Podczas spotkania zostały uchwalone I</w:t>
      </w:r>
      <w:r w:rsidR="00F06643" w:rsidRPr="00D5417E">
        <w:rPr>
          <w:rFonts w:ascii="Lato" w:hAnsi="Lato" w:cs="Open Sans"/>
          <w:color w:val="0D0D0D"/>
          <w:sz w:val="18"/>
          <w:szCs w:val="16"/>
          <w:shd w:val="clear" w:color="auto" w:fill="FFFFFF"/>
        </w:rPr>
        <w:t>V</w:t>
      </w:r>
      <w:r w:rsidRPr="00D5417E">
        <w:rPr>
          <w:rFonts w:ascii="Lato" w:hAnsi="Lato" w:cs="Open Sans"/>
          <w:color w:val="0D0D0D"/>
          <w:sz w:val="18"/>
          <w:szCs w:val="16"/>
          <w:shd w:val="clear" w:color="auto" w:fill="FFFFFF"/>
        </w:rPr>
        <w:t xml:space="preserve"> Ustawy. </w:t>
      </w:r>
    </w:p>
    <w:p w:rsidR="00B50627" w:rsidRPr="00D5417E" w:rsidRDefault="00B50627" w:rsidP="00D5417E">
      <w:pPr>
        <w:spacing w:line="360" w:lineRule="auto"/>
        <w:rPr>
          <w:rFonts w:ascii="Lato" w:hAnsi="Lato" w:cs="Open Sans"/>
          <w:color w:val="0D0D0D"/>
          <w:sz w:val="16"/>
          <w:szCs w:val="16"/>
          <w:shd w:val="clear" w:color="auto" w:fill="FFFFFF"/>
        </w:rPr>
      </w:pPr>
      <w:r w:rsidRPr="00D5417E">
        <w:rPr>
          <w:rFonts w:ascii="Lato" w:hAnsi="Lato" w:cs="Open Sans"/>
          <w:color w:val="0D0D0D"/>
          <w:sz w:val="16"/>
          <w:szCs w:val="16"/>
          <w:shd w:val="clear" w:color="auto" w:fill="FFFFFF"/>
        </w:rPr>
        <w:t>Uchwała I</w:t>
      </w:r>
      <w:r w:rsidR="00786BF1" w:rsidRPr="00D5417E">
        <w:rPr>
          <w:rFonts w:ascii="Lato" w:hAnsi="Lato" w:cs="Open Sans"/>
          <w:color w:val="0D0D0D"/>
          <w:sz w:val="16"/>
          <w:szCs w:val="16"/>
          <w:shd w:val="clear" w:color="auto" w:fill="FFFFFF"/>
        </w:rPr>
        <w:t xml:space="preserve"> </w:t>
      </w:r>
      <w:r w:rsidRPr="00D5417E">
        <w:rPr>
          <w:rFonts w:ascii="Lato" w:hAnsi="Lato" w:cs="Open Sans"/>
          <w:color w:val="0D0D0D"/>
          <w:sz w:val="16"/>
          <w:szCs w:val="16"/>
          <w:shd w:val="clear" w:color="auto" w:fill="FFFFFF"/>
        </w:rPr>
        <w:t xml:space="preserve"> </w:t>
      </w:r>
      <w:r w:rsidR="00786BF1" w:rsidRPr="00D5417E">
        <w:rPr>
          <w:rFonts w:ascii="Lato" w:hAnsi="Lato" w:cs="Open Sans"/>
          <w:color w:val="0D0D0D"/>
          <w:sz w:val="16"/>
          <w:szCs w:val="16"/>
          <w:shd w:val="clear" w:color="auto" w:fill="FFFFFF"/>
        </w:rPr>
        <w:t>„</w:t>
      </w:r>
      <w:r w:rsidR="00F06643" w:rsidRPr="00D5417E">
        <w:rPr>
          <w:rFonts w:ascii="Lato" w:hAnsi="Lato" w:cs="Open Sans"/>
          <w:color w:val="0D0D0D"/>
          <w:sz w:val="16"/>
          <w:szCs w:val="16"/>
          <w:shd w:val="clear" w:color="auto" w:fill="FFFFFF"/>
        </w:rPr>
        <w:t xml:space="preserve"> W SPRAWIE </w:t>
      </w:r>
      <w:r w:rsidR="00786BF1" w:rsidRPr="00D5417E">
        <w:rPr>
          <w:rFonts w:ascii="Lato" w:hAnsi="Lato" w:cs="Open Sans"/>
          <w:color w:val="0D0D0D"/>
          <w:sz w:val="16"/>
          <w:szCs w:val="16"/>
          <w:shd w:val="clear" w:color="auto" w:fill="FFFFFF"/>
        </w:rPr>
        <w:t xml:space="preserve">O </w:t>
      </w:r>
      <w:r w:rsidR="00F06643" w:rsidRPr="00D5417E">
        <w:rPr>
          <w:rFonts w:ascii="Lato" w:hAnsi="Lato" w:cs="Open Sans"/>
          <w:color w:val="0D0D0D"/>
          <w:sz w:val="16"/>
          <w:szCs w:val="16"/>
          <w:shd w:val="clear" w:color="auto" w:fill="FFFFFF"/>
        </w:rPr>
        <w:t>ZATWIERDZENIE</w:t>
      </w:r>
      <w:r w:rsidR="00707100" w:rsidRPr="00D5417E">
        <w:rPr>
          <w:rFonts w:ascii="Lato" w:hAnsi="Lato" w:cs="Open Sans"/>
          <w:color w:val="0D0D0D"/>
          <w:sz w:val="16"/>
          <w:szCs w:val="16"/>
          <w:shd w:val="clear" w:color="auto" w:fill="FFFFFF"/>
        </w:rPr>
        <w:t xml:space="preserve"> REGULAMINU RADY BCU-PW</w:t>
      </w:r>
      <w:r w:rsidR="00786BF1" w:rsidRPr="00D5417E">
        <w:rPr>
          <w:rFonts w:ascii="Lato" w:hAnsi="Lato" w:cs="Open Sans"/>
          <w:color w:val="0D0D0D"/>
          <w:sz w:val="16"/>
          <w:szCs w:val="16"/>
          <w:shd w:val="clear" w:color="auto" w:fill="FFFFFF"/>
        </w:rPr>
        <w:t>”</w:t>
      </w:r>
    </w:p>
    <w:p w:rsidR="00F06643" w:rsidRPr="00D5417E" w:rsidRDefault="00B50627" w:rsidP="00D5417E">
      <w:pPr>
        <w:spacing w:line="360" w:lineRule="auto"/>
        <w:rPr>
          <w:rFonts w:ascii="Lato" w:hAnsi="Lato" w:cs="Open Sans"/>
          <w:color w:val="0D0D0D"/>
          <w:sz w:val="16"/>
          <w:szCs w:val="16"/>
          <w:shd w:val="clear" w:color="auto" w:fill="FFFFFF"/>
        </w:rPr>
      </w:pPr>
      <w:r w:rsidRPr="00D5417E">
        <w:rPr>
          <w:rFonts w:ascii="Lato" w:hAnsi="Lato" w:cs="Open Sans"/>
          <w:color w:val="0D0D0D"/>
          <w:sz w:val="16"/>
          <w:szCs w:val="16"/>
          <w:shd w:val="clear" w:color="auto" w:fill="FFFFFF"/>
        </w:rPr>
        <w:t>Uchwała II</w:t>
      </w:r>
      <w:r w:rsidR="00786BF1" w:rsidRPr="00D5417E">
        <w:rPr>
          <w:rFonts w:ascii="Lato" w:hAnsi="Lato" w:cs="Open Sans"/>
          <w:color w:val="0D0D0D"/>
          <w:sz w:val="16"/>
          <w:szCs w:val="16"/>
          <w:shd w:val="clear" w:color="auto" w:fill="FFFFFF"/>
        </w:rPr>
        <w:t xml:space="preserve">  „</w:t>
      </w:r>
      <w:r w:rsidR="00F06643" w:rsidRPr="00D5417E">
        <w:rPr>
          <w:rFonts w:ascii="Lato" w:hAnsi="Lato" w:cs="Open Sans"/>
          <w:color w:val="0D0D0D"/>
          <w:sz w:val="16"/>
          <w:szCs w:val="16"/>
          <w:shd w:val="clear" w:color="auto" w:fill="FFFFFF"/>
        </w:rPr>
        <w:t xml:space="preserve"> W SPRAWIE</w:t>
      </w:r>
      <w:r w:rsidR="00786BF1" w:rsidRPr="00D5417E">
        <w:rPr>
          <w:rFonts w:ascii="Lato" w:hAnsi="Lato" w:cs="Open Sans"/>
          <w:color w:val="0D0D0D"/>
          <w:sz w:val="16"/>
          <w:szCs w:val="16"/>
          <w:shd w:val="clear" w:color="auto" w:fill="FFFFFF"/>
        </w:rPr>
        <w:t xml:space="preserve"> O</w:t>
      </w:r>
      <w:r w:rsidR="00F06643" w:rsidRPr="00D5417E">
        <w:rPr>
          <w:rFonts w:ascii="Lato" w:hAnsi="Lato" w:cs="Open Sans"/>
          <w:color w:val="0D0D0D"/>
          <w:sz w:val="16"/>
          <w:szCs w:val="16"/>
          <w:shd w:val="clear" w:color="auto" w:fill="FFFFFF"/>
        </w:rPr>
        <w:t xml:space="preserve"> USTALENIE HARMONOGRAMU POSIEDZEŃ RADY BCU-PW</w:t>
      </w:r>
      <w:r w:rsidR="00786BF1" w:rsidRPr="00D5417E">
        <w:rPr>
          <w:rFonts w:ascii="Lato" w:hAnsi="Lato" w:cs="Open Sans"/>
          <w:color w:val="0D0D0D"/>
          <w:sz w:val="16"/>
          <w:szCs w:val="16"/>
          <w:shd w:val="clear" w:color="auto" w:fill="FFFFFF"/>
        </w:rPr>
        <w:t xml:space="preserve"> </w:t>
      </w:r>
    </w:p>
    <w:p w:rsidR="00B50627" w:rsidRPr="00D5417E" w:rsidRDefault="00B50627" w:rsidP="00D5417E">
      <w:pPr>
        <w:spacing w:line="360" w:lineRule="auto"/>
        <w:rPr>
          <w:rFonts w:ascii="Lato" w:hAnsi="Lato" w:cs="Open Sans"/>
          <w:color w:val="0D0D0D"/>
          <w:sz w:val="16"/>
          <w:szCs w:val="16"/>
          <w:shd w:val="clear" w:color="auto" w:fill="FFFFFF"/>
        </w:rPr>
      </w:pPr>
      <w:r w:rsidRPr="00D5417E">
        <w:rPr>
          <w:rFonts w:ascii="Lato" w:hAnsi="Lato" w:cs="Open Sans"/>
          <w:color w:val="0D0D0D"/>
          <w:sz w:val="16"/>
          <w:szCs w:val="16"/>
          <w:shd w:val="clear" w:color="auto" w:fill="FFFFFF"/>
        </w:rPr>
        <w:t xml:space="preserve">Uchwała III </w:t>
      </w:r>
      <w:r w:rsidR="00786BF1" w:rsidRPr="00D5417E">
        <w:rPr>
          <w:rFonts w:ascii="Lato" w:hAnsi="Lato" w:cs="Open Sans"/>
          <w:color w:val="0D0D0D"/>
          <w:sz w:val="16"/>
          <w:szCs w:val="16"/>
          <w:shd w:val="clear" w:color="auto" w:fill="FFFFFF"/>
        </w:rPr>
        <w:t xml:space="preserve">„ </w:t>
      </w:r>
      <w:r w:rsidR="00F06643" w:rsidRPr="00D5417E">
        <w:rPr>
          <w:rFonts w:ascii="Lato" w:hAnsi="Lato" w:cs="Open Sans"/>
          <w:color w:val="0D0D0D"/>
          <w:sz w:val="16"/>
          <w:szCs w:val="16"/>
          <w:shd w:val="clear" w:color="auto" w:fill="FFFFFF"/>
        </w:rPr>
        <w:t xml:space="preserve">W SPRAWIE </w:t>
      </w:r>
      <w:r w:rsidR="00786BF1" w:rsidRPr="00D5417E">
        <w:rPr>
          <w:rFonts w:ascii="Lato" w:hAnsi="Lato" w:cs="Open Sans"/>
          <w:color w:val="0D0D0D"/>
          <w:sz w:val="16"/>
          <w:szCs w:val="16"/>
          <w:shd w:val="clear" w:color="auto" w:fill="FFFFFF"/>
        </w:rPr>
        <w:t>O PRZYJĘCIE TEMATYKI SZKOLENIOWEJ I KURSOWEJ BCU-PW”</w:t>
      </w:r>
    </w:p>
    <w:p w:rsidR="00632FEB" w:rsidRPr="00D5417E" w:rsidRDefault="006A64AD" w:rsidP="00D5417E">
      <w:pPr>
        <w:spacing w:line="360" w:lineRule="auto"/>
        <w:rPr>
          <w:rFonts w:ascii="Lato" w:hAnsi="Lato" w:cs="Open Sans"/>
          <w:color w:val="0D0D0D"/>
          <w:sz w:val="16"/>
          <w:szCs w:val="16"/>
          <w:shd w:val="clear" w:color="auto" w:fill="FFFFFF"/>
        </w:rPr>
      </w:pPr>
      <w:r w:rsidRPr="00D5417E">
        <w:rPr>
          <w:rFonts w:ascii="Lato" w:hAnsi="Lato" w:cs="Open Sans"/>
          <w:color w:val="0D0D0D"/>
          <w:sz w:val="16"/>
          <w:szCs w:val="16"/>
          <w:shd w:val="clear" w:color="auto" w:fill="FFFFFF"/>
        </w:rPr>
        <w:t>Uchwała IV</w:t>
      </w:r>
      <w:r w:rsidR="00786BF1" w:rsidRPr="00D5417E">
        <w:rPr>
          <w:rFonts w:ascii="Lato" w:hAnsi="Lato" w:cs="Open Sans"/>
          <w:color w:val="0D0D0D"/>
          <w:sz w:val="16"/>
          <w:szCs w:val="16"/>
          <w:shd w:val="clear" w:color="auto" w:fill="FFFFFF"/>
        </w:rPr>
        <w:t xml:space="preserve"> „ </w:t>
      </w:r>
      <w:r w:rsidR="00F06643" w:rsidRPr="00D5417E">
        <w:rPr>
          <w:rFonts w:ascii="Lato" w:hAnsi="Lato" w:cs="Open Sans"/>
          <w:color w:val="0D0D0D"/>
          <w:sz w:val="16"/>
          <w:szCs w:val="16"/>
          <w:shd w:val="clear" w:color="auto" w:fill="FFFFFF"/>
        </w:rPr>
        <w:t xml:space="preserve">W SPRAWIE </w:t>
      </w:r>
      <w:r w:rsidR="00786BF1" w:rsidRPr="00D5417E">
        <w:rPr>
          <w:rFonts w:ascii="Lato" w:hAnsi="Lato" w:cs="Open Sans"/>
          <w:color w:val="0D0D0D"/>
          <w:sz w:val="16"/>
          <w:szCs w:val="16"/>
          <w:shd w:val="clear" w:color="auto" w:fill="FFFFFF"/>
        </w:rPr>
        <w:t xml:space="preserve">O PRZESUNIĘCIE ŚRODKÓW FINANSOWYCH </w:t>
      </w:r>
      <w:r w:rsidR="00F06643" w:rsidRPr="00D5417E">
        <w:rPr>
          <w:rFonts w:ascii="Lato" w:hAnsi="Lato" w:cs="Open Sans"/>
          <w:color w:val="0D0D0D"/>
          <w:sz w:val="16"/>
          <w:szCs w:val="16"/>
          <w:shd w:val="clear" w:color="auto" w:fill="FFFFFF"/>
        </w:rPr>
        <w:t>W RAMACH BUDŻETU PRZEDSIĘWZIĘCIA”</w:t>
      </w:r>
    </w:p>
    <w:p w:rsidR="00031D46" w:rsidRPr="00D5417E" w:rsidRDefault="00031D46" w:rsidP="00D5417E">
      <w:pPr>
        <w:spacing w:line="360" w:lineRule="auto"/>
        <w:jc w:val="both"/>
        <w:rPr>
          <w:rFonts w:ascii="Lato" w:hAnsi="Lato" w:cs="Open Sans"/>
          <w:b/>
          <w:color w:val="0D0D0D"/>
          <w:sz w:val="18"/>
          <w:szCs w:val="18"/>
          <w:shd w:val="clear" w:color="auto" w:fill="FFFFFF"/>
        </w:rPr>
      </w:pPr>
      <w:r w:rsidRPr="00D5417E">
        <w:rPr>
          <w:rFonts w:ascii="Lato" w:hAnsi="Lato" w:cs="Open Sans"/>
          <w:b/>
          <w:color w:val="0D0D0D"/>
          <w:sz w:val="18"/>
          <w:szCs w:val="18"/>
          <w:shd w:val="clear" w:color="auto" w:fill="FFFFFF"/>
        </w:rPr>
        <w:t xml:space="preserve">Podsumowanie: </w:t>
      </w:r>
    </w:p>
    <w:p w:rsidR="00B6275F" w:rsidRPr="00D5417E" w:rsidRDefault="00E04B51" w:rsidP="00D5417E">
      <w:pPr>
        <w:spacing w:line="360" w:lineRule="auto"/>
        <w:jc w:val="both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Spotkanie rozpoczęło się o godzinie 12:00 </w:t>
      </w:r>
      <w:r w:rsidR="0033451E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przywitaniem przez </w:t>
      </w:r>
      <w:r w:rsidR="00B6275F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D</w:t>
      </w:r>
      <w:r w:rsidR="0033451E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yrektora Zespołu Szkół Budowlanych, Panią Marię Świerczyńską</w:t>
      </w:r>
      <w:r w:rsidR="00B6275F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>, która podkreśliła ogrom przedsięwzięcia.</w:t>
      </w:r>
      <w:r w:rsidR="0033451E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Prezydent Pani Katarzyna Kalinowska podkreśliła rolę edukacji dualnej, podając przykład wsparcia finansowego kształcenia zawodowego w 2023 roku. Następnie głos zabrali partnerzy projektu. Pan Baranowski wyraził wdzięczność za współpracę i zaangażowanie partnerów</w:t>
      </w:r>
      <w:r w:rsidR="00B6275F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. </w:t>
      </w:r>
      <w:r w:rsidR="00B6275F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lastRenderedPageBreak/>
        <w:t>Następnie partnerzy SSRW i Sieć Badawcza Łukasiewicz przedstawili swoje zaangażowanie w projekcie, skupiając się na praktycznych aspektach i badaniach w obszarze prac wykończeniowych. Firma ARBUD wyraziła również swoje duże zaangażowanie i nadzieję na szybkie wprowadzenie uczniów do budynku BCU. Pani Anna Piszczek, podsumowała dotychczasową współpracę i plan na przyszłość, zwracając uwagę na innowacyjne metody nauczania, takie jak szkolenia z elementem VR. Następnie omówiono ustalenia dotyczące Rady Branżowego Centrum Umiejętności w tym wybór przewodniczącego, zastępcy oraz sekretarza. Uchwalono IV ustawy dotyczące regulamin</w:t>
      </w:r>
      <w:r w:rsidR="00632FEB"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, harmonogramu posiedzeń, tematyki szkoleniowej i przesunięcia środków finansowych. </w:t>
      </w:r>
    </w:p>
    <w:p w:rsidR="00632FEB" w:rsidRPr="00D5417E" w:rsidRDefault="00632FEB" w:rsidP="00D5417E">
      <w:pPr>
        <w:spacing w:line="360" w:lineRule="auto"/>
        <w:jc w:val="both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D5417E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Spotkanie zakończyło się o godzinie 15:00 sukcesem, z wyraźnym zaangażowaniem wszystkich partnerów w rozwój Branżowego Centrum Umiejętności w pracach wykończeniowych. </w:t>
      </w:r>
    </w:p>
    <w:p w:rsidR="00031D46" w:rsidRPr="00D5417E" w:rsidRDefault="00031D46" w:rsidP="00D5417E">
      <w:pPr>
        <w:pStyle w:val="Akapitzlist"/>
        <w:spacing w:line="360" w:lineRule="auto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</w:p>
    <w:p w:rsidR="00031D46" w:rsidRPr="00D5417E" w:rsidRDefault="00632FEB" w:rsidP="00D5417E">
      <w:pPr>
        <w:spacing w:line="360" w:lineRule="auto"/>
        <w:rPr>
          <w:rFonts w:ascii="Lato" w:hAnsi="Lato" w:cs="Open Sans"/>
          <w:b/>
          <w:color w:val="0D0D0D"/>
          <w:sz w:val="18"/>
          <w:szCs w:val="18"/>
          <w:shd w:val="clear" w:color="auto" w:fill="FFFFFF"/>
        </w:rPr>
      </w:pPr>
      <w:r w:rsidRPr="00D5417E">
        <w:rPr>
          <w:rFonts w:ascii="Lato" w:hAnsi="Lato" w:cs="Open Sans"/>
          <w:b/>
          <w:color w:val="0D0D0D"/>
          <w:sz w:val="18"/>
          <w:szCs w:val="18"/>
          <w:shd w:val="clear" w:color="auto" w:fill="FFFFFF"/>
        </w:rPr>
        <w:t>Załączniki:</w:t>
      </w:r>
    </w:p>
    <w:p w:rsidR="00632FEB" w:rsidRPr="00D5417E" w:rsidRDefault="00632FEB" w:rsidP="00D5417E">
      <w:pPr>
        <w:spacing w:line="360" w:lineRule="auto"/>
        <w:rPr>
          <w:rFonts w:ascii="Lato" w:hAnsi="Lato" w:cs="Open Sans"/>
          <w:i/>
          <w:sz w:val="18"/>
          <w:szCs w:val="18"/>
        </w:rPr>
      </w:pPr>
      <w:r w:rsidRPr="00D5417E">
        <w:rPr>
          <w:rFonts w:ascii="Lato" w:hAnsi="Lato" w:cs="Open Sans"/>
          <w:i/>
          <w:color w:val="0D0D0D"/>
          <w:sz w:val="18"/>
          <w:szCs w:val="18"/>
          <w:shd w:val="clear" w:color="auto" w:fill="FFFFFF"/>
        </w:rPr>
        <w:t xml:space="preserve">Załącznik 1. „Uchwała 1/2024 </w:t>
      </w:r>
      <w:r w:rsidRPr="00D5417E">
        <w:rPr>
          <w:rFonts w:ascii="Lato" w:hAnsi="Lato" w:cs="Open Sans"/>
          <w:i/>
          <w:sz w:val="18"/>
          <w:szCs w:val="18"/>
        </w:rPr>
        <w:t>z dnia 15.02.2024 r.”</w:t>
      </w:r>
    </w:p>
    <w:p w:rsidR="00632FEB" w:rsidRPr="00D5417E" w:rsidRDefault="00632FEB" w:rsidP="00D5417E">
      <w:pPr>
        <w:spacing w:line="360" w:lineRule="auto"/>
        <w:rPr>
          <w:rFonts w:ascii="Lato" w:hAnsi="Lato" w:cs="Open Sans"/>
          <w:i/>
          <w:sz w:val="18"/>
          <w:szCs w:val="18"/>
        </w:rPr>
      </w:pPr>
      <w:r w:rsidRPr="00D5417E">
        <w:rPr>
          <w:rFonts w:ascii="Lato" w:hAnsi="Lato" w:cs="Open Sans"/>
          <w:i/>
          <w:sz w:val="18"/>
          <w:szCs w:val="18"/>
        </w:rPr>
        <w:t>Załącznik 2 „Uchwała 2/2024 z dnia 15.02.2024 r.”</w:t>
      </w:r>
    </w:p>
    <w:p w:rsidR="00632FEB" w:rsidRPr="00D5417E" w:rsidRDefault="00632FEB" w:rsidP="00D5417E">
      <w:pPr>
        <w:spacing w:line="360" w:lineRule="auto"/>
        <w:rPr>
          <w:rFonts w:ascii="Lato" w:hAnsi="Lato" w:cs="Open Sans"/>
          <w:i/>
          <w:sz w:val="18"/>
          <w:szCs w:val="18"/>
        </w:rPr>
      </w:pPr>
      <w:r w:rsidRPr="00D5417E">
        <w:rPr>
          <w:rFonts w:ascii="Lato" w:hAnsi="Lato" w:cs="Open Sans"/>
          <w:i/>
          <w:sz w:val="18"/>
          <w:szCs w:val="18"/>
        </w:rPr>
        <w:t>Załącznik 3 „Uchwała 3/2024 z dnia 15.02.2024 r.”</w:t>
      </w:r>
    </w:p>
    <w:p w:rsidR="00632FEB" w:rsidRPr="00D5417E" w:rsidRDefault="00632FEB" w:rsidP="00D5417E">
      <w:pPr>
        <w:spacing w:line="360" w:lineRule="auto"/>
        <w:rPr>
          <w:rFonts w:ascii="Lato" w:hAnsi="Lato" w:cs="Open Sans"/>
          <w:i/>
          <w:sz w:val="18"/>
          <w:szCs w:val="18"/>
        </w:rPr>
      </w:pPr>
      <w:r w:rsidRPr="00D5417E">
        <w:rPr>
          <w:rFonts w:ascii="Lato" w:hAnsi="Lato" w:cs="Open Sans"/>
          <w:i/>
          <w:sz w:val="18"/>
          <w:szCs w:val="18"/>
        </w:rPr>
        <w:t>Załącznik 4 „ Uchwała 4/2024 z dnia 15.02.2024 r.”</w:t>
      </w:r>
    </w:p>
    <w:p w:rsidR="00632FEB" w:rsidRPr="00D5417E" w:rsidRDefault="00632FEB" w:rsidP="00D5417E">
      <w:pPr>
        <w:spacing w:line="360" w:lineRule="auto"/>
        <w:rPr>
          <w:rFonts w:ascii="Lato" w:hAnsi="Lato" w:cs="Open Sans"/>
          <w:i/>
          <w:sz w:val="18"/>
          <w:szCs w:val="18"/>
        </w:rPr>
      </w:pPr>
      <w:r w:rsidRPr="00D5417E">
        <w:rPr>
          <w:rFonts w:ascii="Lato" w:hAnsi="Lato" w:cs="Open Sans"/>
          <w:i/>
          <w:sz w:val="18"/>
          <w:szCs w:val="18"/>
        </w:rPr>
        <w:t>Załącznik 5 „Regulamin Rady BCU-PW”</w:t>
      </w:r>
    </w:p>
    <w:p w:rsidR="00632FEB" w:rsidRPr="00D5417E" w:rsidRDefault="00632FEB" w:rsidP="00D5417E">
      <w:pPr>
        <w:spacing w:line="360" w:lineRule="auto"/>
        <w:rPr>
          <w:rFonts w:ascii="Lato" w:hAnsi="Lato" w:cs="Open Sans"/>
          <w:i/>
          <w:sz w:val="18"/>
          <w:szCs w:val="18"/>
        </w:rPr>
      </w:pPr>
      <w:r w:rsidRPr="00D5417E">
        <w:rPr>
          <w:rFonts w:ascii="Lato" w:hAnsi="Lato" w:cs="Open Sans"/>
          <w:i/>
          <w:sz w:val="18"/>
          <w:szCs w:val="18"/>
        </w:rPr>
        <w:t>Załącznik 6 „Harmonogram spotkań Rady BCU-PW”</w:t>
      </w:r>
    </w:p>
    <w:p w:rsidR="00632FEB" w:rsidRPr="00D5417E" w:rsidRDefault="00632FEB" w:rsidP="00D5417E">
      <w:pPr>
        <w:spacing w:line="360" w:lineRule="auto"/>
        <w:rPr>
          <w:rFonts w:ascii="Lato" w:hAnsi="Lato" w:cs="Open Sans"/>
          <w:i/>
          <w:sz w:val="18"/>
          <w:szCs w:val="18"/>
        </w:rPr>
      </w:pPr>
      <w:r w:rsidRPr="00D5417E">
        <w:rPr>
          <w:rFonts w:ascii="Lato" w:hAnsi="Lato" w:cs="Open Sans"/>
          <w:i/>
          <w:sz w:val="18"/>
          <w:szCs w:val="18"/>
        </w:rPr>
        <w:t>Załącznik 7 „Tematyka szkoleniowa i kursowa BCU-PW”</w:t>
      </w:r>
    </w:p>
    <w:p w:rsidR="00B50627" w:rsidRPr="00D5417E" w:rsidRDefault="00B50627" w:rsidP="00D5417E">
      <w:pPr>
        <w:spacing w:line="360" w:lineRule="auto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</w:p>
    <w:p w:rsidR="00B50627" w:rsidRPr="00D5417E" w:rsidRDefault="00B50627" w:rsidP="00D5417E">
      <w:pPr>
        <w:spacing w:line="360" w:lineRule="auto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</w:p>
    <w:p w:rsidR="00B50627" w:rsidRPr="00D5417E" w:rsidRDefault="00B50627" w:rsidP="00D5417E">
      <w:pPr>
        <w:spacing w:line="360" w:lineRule="auto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</w:p>
    <w:p w:rsidR="00B50627" w:rsidRPr="00D5417E" w:rsidRDefault="00B50627" w:rsidP="00D5417E">
      <w:pPr>
        <w:spacing w:line="360" w:lineRule="auto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</w:p>
    <w:p w:rsidR="00B50627" w:rsidRPr="00D5417E" w:rsidRDefault="00B50627" w:rsidP="00D5417E">
      <w:pPr>
        <w:spacing w:line="360" w:lineRule="auto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</w:p>
    <w:p w:rsidR="00B50627" w:rsidRPr="00D5417E" w:rsidRDefault="00B50627" w:rsidP="00D5417E">
      <w:pPr>
        <w:spacing w:line="360" w:lineRule="auto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</w:p>
    <w:p w:rsidR="00B50627" w:rsidRPr="00D5417E" w:rsidRDefault="00B50627" w:rsidP="00D5417E">
      <w:pPr>
        <w:spacing w:line="360" w:lineRule="auto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</w:p>
    <w:p w:rsidR="00B53D22" w:rsidRPr="00D5417E" w:rsidRDefault="0096026E" w:rsidP="00D5417E">
      <w:pPr>
        <w:spacing w:line="360" w:lineRule="auto"/>
        <w:rPr>
          <w:rFonts w:ascii="Lato" w:hAnsi="Lato" w:cs="Open Sans"/>
          <w:sz w:val="18"/>
          <w:szCs w:val="18"/>
        </w:rPr>
      </w:pPr>
    </w:p>
    <w:p w:rsidR="00632FEB" w:rsidRDefault="00632FEB" w:rsidP="00D5417E">
      <w:pPr>
        <w:spacing w:line="360" w:lineRule="auto"/>
        <w:rPr>
          <w:rFonts w:ascii="Lato" w:hAnsi="Lato" w:cs="Open Sans"/>
          <w:sz w:val="18"/>
          <w:szCs w:val="18"/>
        </w:rPr>
      </w:pPr>
    </w:p>
    <w:p w:rsidR="009F3B00" w:rsidRDefault="009F3B00" w:rsidP="00D5417E">
      <w:pPr>
        <w:spacing w:line="360" w:lineRule="auto"/>
        <w:rPr>
          <w:rFonts w:ascii="Lato" w:hAnsi="Lato" w:cs="Open Sans"/>
          <w:sz w:val="18"/>
          <w:szCs w:val="18"/>
        </w:rPr>
      </w:pPr>
    </w:p>
    <w:p w:rsidR="009F3B00" w:rsidRDefault="009F3B00" w:rsidP="00D5417E">
      <w:pPr>
        <w:spacing w:line="360" w:lineRule="auto"/>
        <w:rPr>
          <w:rFonts w:ascii="Lato" w:hAnsi="Lato" w:cs="Open Sans"/>
          <w:sz w:val="18"/>
          <w:szCs w:val="18"/>
        </w:rPr>
      </w:pPr>
    </w:p>
    <w:p w:rsidR="009F3B00" w:rsidRPr="00D5417E" w:rsidRDefault="009F3B00" w:rsidP="00D5417E">
      <w:pPr>
        <w:spacing w:line="360" w:lineRule="auto"/>
        <w:rPr>
          <w:rFonts w:ascii="Lato" w:hAnsi="Lato" w:cs="Open Sans"/>
          <w:sz w:val="18"/>
          <w:szCs w:val="18"/>
        </w:rPr>
      </w:pPr>
    </w:p>
    <w:p w:rsidR="009F3B00" w:rsidRPr="009F3B00" w:rsidRDefault="009F3B00" w:rsidP="009F3B00">
      <w:pPr>
        <w:spacing w:line="360" w:lineRule="auto"/>
        <w:jc w:val="right"/>
        <w:rPr>
          <w:rFonts w:ascii="Lato" w:hAnsi="Lato" w:cs="Open Sans"/>
          <w:i/>
          <w:sz w:val="18"/>
          <w:szCs w:val="18"/>
        </w:rPr>
      </w:pPr>
      <w:r w:rsidRPr="009F3B00">
        <w:rPr>
          <w:rFonts w:ascii="Lato" w:hAnsi="Lato" w:cs="Open Sans"/>
          <w:i/>
          <w:sz w:val="18"/>
          <w:szCs w:val="18"/>
        </w:rPr>
        <w:t xml:space="preserve">Załącznik nr 1 </w:t>
      </w:r>
    </w:p>
    <w:p w:rsidR="00632FEB" w:rsidRPr="00D5417E" w:rsidRDefault="00632FEB" w:rsidP="00D5417E">
      <w:pPr>
        <w:spacing w:line="360" w:lineRule="auto"/>
        <w:rPr>
          <w:rFonts w:ascii="Lato" w:hAnsi="Lato" w:cs="Open Sans"/>
          <w:sz w:val="18"/>
          <w:szCs w:val="18"/>
        </w:rPr>
      </w:pPr>
      <w:r w:rsidRPr="00D5417E">
        <w:rPr>
          <w:rFonts w:ascii="Lato" w:hAnsi="Lato" w:cs="Open Sans"/>
          <w:sz w:val="18"/>
          <w:szCs w:val="18"/>
        </w:rPr>
        <w:lastRenderedPageBreak/>
        <w:t>TYTUŁ PRZEDSIĘWZIĘCIA:</w:t>
      </w:r>
    </w:p>
    <w:p w:rsidR="00632FEB" w:rsidRPr="00D5417E" w:rsidRDefault="00632FEB" w:rsidP="00D5417E">
      <w:pPr>
        <w:spacing w:line="360" w:lineRule="auto"/>
        <w:rPr>
          <w:rFonts w:ascii="Lato" w:hAnsi="Lato" w:cs="Open Sans"/>
          <w:b/>
          <w:sz w:val="18"/>
          <w:szCs w:val="18"/>
        </w:rPr>
      </w:pPr>
      <w:r w:rsidRPr="00D5417E">
        <w:rPr>
          <w:rFonts w:ascii="Lato" w:hAnsi="Lato" w:cs="Open Sans"/>
          <w:b/>
          <w:sz w:val="18"/>
          <w:szCs w:val="18"/>
        </w:rPr>
        <w:t>UTWORZENIE I WSPARCIE FUNKCJONOWANIA BRANŻOWEGO CENTRUM UMIEJĘTNOŚCI DLA BRANŻY BUDOWLANEJ W DZIEDZINIE PRACE WYKOŃCZENIOWE (BCU-PW)</w:t>
      </w:r>
    </w:p>
    <w:p w:rsidR="00632FEB" w:rsidRPr="00D5417E" w:rsidRDefault="00632FEB" w:rsidP="00D5417E">
      <w:pPr>
        <w:spacing w:line="360" w:lineRule="auto"/>
        <w:rPr>
          <w:rFonts w:ascii="Lato" w:hAnsi="Lato" w:cs="Open Sans"/>
          <w:b/>
          <w:sz w:val="18"/>
          <w:szCs w:val="18"/>
        </w:rPr>
      </w:pPr>
      <w:r w:rsidRPr="00D5417E">
        <w:rPr>
          <w:rFonts w:ascii="Lato" w:hAnsi="Lato" w:cs="Open Sans"/>
          <w:sz w:val="18"/>
          <w:szCs w:val="18"/>
        </w:rPr>
        <w:t>NUMER PRZEDSIĘWZIĘCIA:</w:t>
      </w:r>
      <w:r w:rsidRPr="00D5417E">
        <w:rPr>
          <w:rFonts w:ascii="Lato" w:hAnsi="Lato" w:cs="Open Sans"/>
          <w:b/>
          <w:sz w:val="18"/>
          <w:szCs w:val="18"/>
        </w:rPr>
        <w:t xml:space="preserve"> KPO/22/1/BCU/U/0042</w:t>
      </w:r>
    </w:p>
    <w:p w:rsidR="00632FEB" w:rsidRPr="00D5417E" w:rsidRDefault="00632FEB" w:rsidP="00D5417E">
      <w:pPr>
        <w:spacing w:line="360" w:lineRule="auto"/>
        <w:rPr>
          <w:rFonts w:ascii="Lato" w:hAnsi="Lato" w:cs="Open Sans"/>
          <w:b/>
          <w:sz w:val="18"/>
          <w:szCs w:val="18"/>
        </w:rPr>
      </w:pPr>
      <w:r w:rsidRPr="00D5417E">
        <w:rPr>
          <w:rFonts w:ascii="Lato" w:hAnsi="Lato" w:cs="Open Sans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19D10F" wp14:editId="1876017F">
                <wp:simplePos x="0" y="0"/>
                <wp:positionH relativeFrom="margin">
                  <wp:align>center</wp:align>
                </wp:positionH>
                <wp:positionV relativeFrom="paragraph">
                  <wp:posOffset>292735</wp:posOffset>
                </wp:positionV>
                <wp:extent cx="5829300" cy="1165860"/>
                <wp:effectExtent l="0" t="0" r="19050" b="1524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1658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EA2B0" id="Prostokąt 2" o:spid="_x0000_s1026" style="position:absolute;margin-left:0;margin-top:23.05pt;width:459pt;height:91.8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" fillcolor="#92d050" strokecolor="#a8d08d [1945]" strokeweight="1pt">
                <w10:wrap anchorx="margin"/>
              </v:rect>
            </w:pict>
          </mc:Fallback>
        </mc:AlternateContent>
      </w:r>
    </w:p>
    <w:p w:rsidR="00632FEB" w:rsidRPr="009F3B00" w:rsidRDefault="00632FEB" w:rsidP="009F3B00">
      <w:pPr>
        <w:spacing w:line="360" w:lineRule="auto"/>
        <w:jc w:val="center"/>
        <w:rPr>
          <w:rFonts w:ascii="Lato" w:hAnsi="Lato" w:cs="Open Sans"/>
          <w:b/>
          <w:sz w:val="24"/>
          <w:szCs w:val="18"/>
        </w:rPr>
      </w:pPr>
      <w:r w:rsidRPr="009F3B00">
        <w:rPr>
          <w:rFonts w:ascii="Lato" w:hAnsi="Lato" w:cs="Open Sans"/>
          <w:b/>
          <w:sz w:val="24"/>
          <w:szCs w:val="18"/>
        </w:rPr>
        <w:t>UCHWAŁA</w:t>
      </w:r>
    </w:p>
    <w:p w:rsidR="00632FEB" w:rsidRPr="009F3B00" w:rsidRDefault="009F3B00" w:rsidP="009F3B00">
      <w:pPr>
        <w:tabs>
          <w:tab w:val="center" w:pos="4536"/>
          <w:tab w:val="left" w:pos="6982"/>
        </w:tabs>
        <w:spacing w:line="360" w:lineRule="auto"/>
        <w:rPr>
          <w:rFonts w:ascii="Lato" w:hAnsi="Lato" w:cs="Open Sans"/>
          <w:b/>
          <w:sz w:val="24"/>
          <w:szCs w:val="18"/>
        </w:rPr>
      </w:pPr>
      <w:r w:rsidRPr="009F3B00">
        <w:rPr>
          <w:rFonts w:ascii="Lato" w:hAnsi="Lato" w:cs="Open Sans"/>
          <w:b/>
          <w:sz w:val="24"/>
          <w:szCs w:val="18"/>
        </w:rPr>
        <w:tab/>
      </w:r>
      <w:r w:rsidR="00632FEB" w:rsidRPr="009F3B00">
        <w:rPr>
          <w:rFonts w:ascii="Lato" w:hAnsi="Lato" w:cs="Open Sans"/>
          <w:b/>
          <w:sz w:val="24"/>
          <w:szCs w:val="18"/>
        </w:rPr>
        <w:t>NR 1/2024 z dnia 15.02.2024 r.</w:t>
      </w:r>
      <w:r w:rsidRPr="009F3B00">
        <w:rPr>
          <w:rFonts w:ascii="Lato" w:hAnsi="Lato" w:cs="Open Sans"/>
          <w:b/>
          <w:sz w:val="24"/>
          <w:szCs w:val="18"/>
        </w:rPr>
        <w:tab/>
      </w:r>
    </w:p>
    <w:p w:rsidR="00632FEB" w:rsidRPr="009F3B00" w:rsidRDefault="00632FEB" w:rsidP="009F3B00">
      <w:pPr>
        <w:spacing w:line="360" w:lineRule="auto"/>
        <w:jc w:val="center"/>
        <w:rPr>
          <w:rFonts w:ascii="Lato" w:hAnsi="Lato" w:cs="Open Sans"/>
          <w:b/>
          <w:sz w:val="24"/>
          <w:szCs w:val="18"/>
        </w:rPr>
      </w:pPr>
      <w:r w:rsidRPr="009F3B00">
        <w:rPr>
          <w:rFonts w:ascii="Lato" w:hAnsi="Lato" w:cs="Open Sans"/>
          <w:b/>
          <w:sz w:val="24"/>
          <w:szCs w:val="18"/>
        </w:rPr>
        <w:t>RADY BRANŻOWEGO CENTRUM UMIEJĘTNOŚCI NR 1 W RADOMIU</w:t>
      </w:r>
    </w:p>
    <w:p w:rsidR="00632FEB" w:rsidRPr="00D5417E" w:rsidRDefault="00632FEB" w:rsidP="00D5417E">
      <w:pPr>
        <w:spacing w:line="360" w:lineRule="auto"/>
        <w:rPr>
          <w:rFonts w:ascii="Lato" w:hAnsi="Lato" w:cs="Open Sans"/>
          <w:b/>
          <w:sz w:val="18"/>
          <w:szCs w:val="18"/>
        </w:rPr>
      </w:pPr>
    </w:p>
    <w:p w:rsidR="00632FEB" w:rsidRPr="00D5417E" w:rsidRDefault="00632FEB" w:rsidP="00D5417E">
      <w:pPr>
        <w:spacing w:line="360" w:lineRule="auto"/>
        <w:rPr>
          <w:rFonts w:ascii="Lato" w:hAnsi="Lato" w:cs="Open Sans"/>
          <w:sz w:val="18"/>
          <w:szCs w:val="18"/>
        </w:rPr>
      </w:pPr>
      <w:r w:rsidRPr="00D5417E">
        <w:rPr>
          <w:rFonts w:ascii="Lato" w:hAnsi="Lato" w:cs="Open Sans"/>
          <w:sz w:val="18"/>
          <w:szCs w:val="18"/>
        </w:rPr>
        <w:t xml:space="preserve">w sprawie o przyjęcie regulaminu Rady Branżowego Centrum Umiejętności Nr 1 w Radomiu. </w:t>
      </w:r>
    </w:p>
    <w:p w:rsidR="00632FEB" w:rsidRPr="00D5417E" w:rsidRDefault="00632FEB" w:rsidP="00D5417E">
      <w:pPr>
        <w:spacing w:after="0" w:line="360" w:lineRule="auto"/>
        <w:rPr>
          <w:rFonts w:ascii="Lato" w:hAnsi="Lato" w:cs="Open Sans"/>
          <w:sz w:val="18"/>
          <w:szCs w:val="18"/>
        </w:rPr>
      </w:pPr>
      <w:r w:rsidRPr="00D5417E">
        <w:rPr>
          <w:rFonts w:ascii="Lato" w:hAnsi="Lato" w:cs="Open Sans"/>
          <w:sz w:val="18"/>
          <w:szCs w:val="18"/>
        </w:rPr>
        <w:t xml:space="preserve">Działając na podstawie: </w:t>
      </w:r>
    </w:p>
    <w:p w:rsidR="00632FEB" w:rsidRPr="00D5417E" w:rsidRDefault="00632FEB" w:rsidP="00D5417E">
      <w:pPr>
        <w:spacing w:after="0" w:line="360" w:lineRule="auto"/>
        <w:rPr>
          <w:rFonts w:ascii="Lato" w:hAnsi="Lato" w:cs="Open Sans"/>
          <w:sz w:val="18"/>
          <w:szCs w:val="18"/>
        </w:rPr>
      </w:pPr>
      <w:r w:rsidRPr="00D5417E">
        <w:rPr>
          <w:rFonts w:ascii="Lato" w:hAnsi="Lato" w:cs="Open Sans"/>
          <w:sz w:val="18"/>
          <w:szCs w:val="18"/>
        </w:rPr>
        <w:t>- Ustawy „Prawo Oświatowe” (art. 81 ust. 4a);</w:t>
      </w:r>
    </w:p>
    <w:p w:rsidR="00632FEB" w:rsidRPr="00D5417E" w:rsidRDefault="00632FEB" w:rsidP="00D5417E">
      <w:pPr>
        <w:spacing w:after="0" w:line="360" w:lineRule="auto"/>
        <w:rPr>
          <w:rFonts w:ascii="Lato" w:hAnsi="Lato" w:cs="Open Sans"/>
          <w:color w:val="000000" w:themeColor="text1"/>
          <w:sz w:val="18"/>
          <w:szCs w:val="18"/>
        </w:rPr>
      </w:pPr>
      <w:r w:rsidRPr="00D5417E">
        <w:rPr>
          <w:rFonts w:ascii="Lato" w:hAnsi="Lato" w:cs="Open Sans"/>
          <w:sz w:val="18"/>
          <w:szCs w:val="18"/>
        </w:rPr>
        <w:t>- Uchwały CV/1010/2023 Rady Miasta z dnia 27.11.2023 r.</w:t>
      </w:r>
      <w:r w:rsidRPr="00D5417E">
        <w:rPr>
          <w:rFonts w:ascii="Lato" w:hAnsi="Lato" w:cs="Open Sans"/>
          <w:color w:val="FF0000"/>
          <w:sz w:val="18"/>
          <w:szCs w:val="18"/>
        </w:rPr>
        <w:t xml:space="preserve"> </w:t>
      </w:r>
      <w:r w:rsidRPr="00D5417E">
        <w:rPr>
          <w:rFonts w:ascii="Lato" w:hAnsi="Lato" w:cs="Open Sans"/>
          <w:color w:val="000000" w:themeColor="text1"/>
          <w:sz w:val="18"/>
          <w:szCs w:val="18"/>
        </w:rPr>
        <w:t>w sprawie założenia Branżowego Centrum Umiejętności Nr 1 w Radomiu, ul. Tadeusza Kościuszki 7 i włączeniu go do Zespołu Szkół Budowlanych w Radomiu im. Kazimierza Wielkiego w Radomiu, ul. Tadeusza Kościuszki 7;</w:t>
      </w:r>
    </w:p>
    <w:p w:rsidR="00632FEB" w:rsidRPr="00D5417E" w:rsidRDefault="00632FEB" w:rsidP="009F3B00">
      <w:pPr>
        <w:spacing w:line="360" w:lineRule="auto"/>
        <w:rPr>
          <w:rFonts w:ascii="Lato" w:hAnsi="Lato" w:cs="Open Sans"/>
          <w:sz w:val="18"/>
          <w:szCs w:val="18"/>
        </w:rPr>
      </w:pPr>
    </w:p>
    <w:p w:rsidR="00632FEB" w:rsidRPr="00D5417E" w:rsidRDefault="00632FEB" w:rsidP="009F3B00">
      <w:pPr>
        <w:spacing w:line="360" w:lineRule="auto"/>
        <w:rPr>
          <w:rFonts w:ascii="Lato" w:hAnsi="Lato" w:cs="Open Sans"/>
          <w:sz w:val="18"/>
          <w:szCs w:val="18"/>
        </w:rPr>
      </w:pPr>
      <w:r w:rsidRPr="00D5417E">
        <w:rPr>
          <w:rFonts w:ascii="Lato" w:hAnsi="Lato" w:cs="Open Sans"/>
          <w:sz w:val="18"/>
          <w:szCs w:val="18"/>
        </w:rPr>
        <w:t xml:space="preserve">Po zapoznaniu się z propozycją Regulaminu Rady Branżowego Centrum Umiejętności nr 1 </w:t>
      </w:r>
      <w:r w:rsidR="009F3B00">
        <w:rPr>
          <w:rFonts w:ascii="Lato" w:hAnsi="Lato" w:cs="Open Sans"/>
          <w:sz w:val="18"/>
          <w:szCs w:val="18"/>
        </w:rPr>
        <w:t xml:space="preserve"> </w:t>
      </w:r>
      <w:r w:rsidRPr="00D5417E">
        <w:rPr>
          <w:rFonts w:ascii="Lato" w:hAnsi="Lato" w:cs="Open Sans"/>
          <w:sz w:val="18"/>
          <w:szCs w:val="18"/>
        </w:rPr>
        <w:t>w Radomiu Rada zatwierdza pozytywnie regulamin swojej działalności i stwierdza, że jej członkowie przyjęli</w:t>
      </w:r>
      <w:r w:rsidR="009F3B00">
        <w:rPr>
          <w:rFonts w:ascii="Lato" w:hAnsi="Lato" w:cs="Open Sans"/>
          <w:sz w:val="18"/>
          <w:szCs w:val="18"/>
        </w:rPr>
        <w:t xml:space="preserve"> </w:t>
      </w:r>
      <w:r w:rsidRPr="00D5417E">
        <w:rPr>
          <w:rFonts w:ascii="Lato" w:hAnsi="Lato" w:cs="Open Sans"/>
          <w:sz w:val="18"/>
          <w:szCs w:val="18"/>
        </w:rPr>
        <w:t>jednomyślnie</w:t>
      </w:r>
      <w:r w:rsidR="009F3B00">
        <w:rPr>
          <w:rFonts w:ascii="Lato" w:hAnsi="Lato" w:cs="Open Sans"/>
          <w:sz w:val="18"/>
          <w:szCs w:val="18"/>
        </w:rPr>
        <w:t xml:space="preserve"> </w:t>
      </w:r>
      <w:r w:rsidRPr="00D5417E">
        <w:rPr>
          <w:rFonts w:ascii="Lato" w:hAnsi="Lato" w:cs="Open Sans"/>
          <w:sz w:val="18"/>
          <w:szCs w:val="18"/>
        </w:rPr>
        <w:t xml:space="preserve">regulamin. </w:t>
      </w:r>
      <w:r w:rsidRPr="00D5417E">
        <w:rPr>
          <w:rFonts w:ascii="Lato" w:hAnsi="Lato" w:cs="Open Sans"/>
          <w:sz w:val="18"/>
          <w:szCs w:val="18"/>
        </w:rPr>
        <w:br/>
      </w:r>
    </w:p>
    <w:p w:rsidR="00632FEB" w:rsidRPr="00D5417E" w:rsidRDefault="009F3B00" w:rsidP="009F3B00">
      <w:pPr>
        <w:spacing w:line="360" w:lineRule="auto"/>
        <w:rPr>
          <w:rFonts w:ascii="Lato" w:hAnsi="Lato" w:cs="Open Sans"/>
          <w:sz w:val="18"/>
          <w:szCs w:val="18"/>
        </w:rPr>
      </w:pPr>
      <w:r>
        <w:rPr>
          <w:rFonts w:ascii="Lato" w:hAnsi="Lato" w:cs="Open Sans"/>
          <w:sz w:val="18"/>
          <w:szCs w:val="18"/>
        </w:rPr>
        <w:t xml:space="preserve"> </w:t>
      </w:r>
    </w:p>
    <w:p w:rsidR="00632FEB" w:rsidRPr="00D5417E" w:rsidRDefault="00632FEB" w:rsidP="009F3B00">
      <w:pPr>
        <w:spacing w:after="0" w:line="360" w:lineRule="auto"/>
        <w:ind w:left="708" w:hanging="708"/>
        <w:rPr>
          <w:rFonts w:ascii="Lato" w:hAnsi="Lato" w:cs="Open Sans"/>
          <w:b/>
          <w:sz w:val="18"/>
          <w:szCs w:val="18"/>
        </w:rPr>
      </w:pPr>
      <w:r w:rsidRPr="00D5417E">
        <w:rPr>
          <w:rFonts w:ascii="Lato" w:hAnsi="Lato" w:cs="Open Sans"/>
          <w:b/>
          <w:sz w:val="18"/>
          <w:szCs w:val="18"/>
        </w:rPr>
        <w:t xml:space="preserve">Sekretarz Rady BCU-PW </w:t>
      </w:r>
      <w:r w:rsidRPr="00D5417E">
        <w:rPr>
          <w:rFonts w:ascii="Lato" w:hAnsi="Lato" w:cs="Open Sans"/>
          <w:b/>
          <w:sz w:val="18"/>
          <w:szCs w:val="18"/>
        </w:rPr>
        <w:tab/>
      </w:r>
      <w:r w:rsidRPr="00D5417E">
        <w:rPr>
          <w:rFonts w:ascii="Lato" w:hAnsi="Lato" w:cs="Open Sans"/>
          <w:b/>
          <w:sz w:val="18"/>
          <w:szCs w:val="18"/>
        </w:rPr>
        <w:tab/>
      </w:r>
      <w:r w:rsidRPr="00D5417E">
        <w:rPr>
          <w:rFonts w:ascii="Lato" w:hAnsi="Lato" w:cs="Open Sans"/>
          <w:b/>
          <w:sz w:val="18"/>
          <w:szCs w:val="18"/>
        </w:rPr>
        <w:tab/>
      </w:r>
      <w:r w:rsidRPr="00D5417E">
        <w:rPr>
          <w:rFonts w:ascii="Lato" w:hAnsi="Lato" w:cs="Open Sans"/>
          <w:b/>
          <w:sz w:val="18"/>
          <w:szCs w:val="18"/>
        </w:rPr>
        <w:tab/>
      </w:r>
      <w:r w:rsidR="009F3B00">
        <w:rPr>
          <w:rFonts w:ascii="Lato" w:hAnsi="Lato" w:cs="Open Sans"/>
          <w:b/>
          <w:sz w:val="18"/>
          <w:szCs w:val="18"/>
        </w:rPr>
        <w:t xml:space="preserve">                                             </w:t>
      </w:r>
      <w:r w:rsidRPr="00D5417E">
        <w:rPr>
          <w:rFonts w:ascii="Lato" w:hAnsi="Lato" w:cs="Open Sans"/>
          <w:b/>
          <w:sz w:val="18"/>
          <w:szCs w:val="18"/>
        </w:rPr>
        <w:t>Przewodnicząca Rady</w:t>
      </w:r>
    </w:p>
    <w:p w:rsidR="00632FEB" w:rsidRPr="00D5417E" w:rsidRDefault="00632FEB" w:rsidP="009F3B00">
      <w:pPr>
        <w:spacing w:after="0" w:line="360" w:lineRule="auto"/>
        <w:ind w:left="4956" w:hanging="4956"/>
        <w:rPr>
          <w:rFonts w:ascii="Lato" w:hAnsi="Lato" w:cs="Open Sans"/>
          <w:b/>
          <w:sz w:val="18"/>
          <w:szCs w:val="18"/>
        </w:rPr>
      </w:pPr>
      <w:r w:rsidRPr="00D5417E">
        <w:rPr>
          <w:rFonts w:ascii="Lato" w:hAnsi="Lato" w:cs="Open Sans"/>
          <w:b/>
          <w:sz w:val="18"/>
          <w:szCs w:val="18"/>
        </w:rPr>
        <w:t xml:space="preserve">Branżowego Centrum Umiejętności Nr 1 </w:t>
      </w:r>
      <w:r w:rsidRPr="00D5417E">
        <w:rPr>
          <w:rFonts w:ascii="Lato" w:hAnsi="Lato" w:cs="Open Sans"/>
          <w:b/>
          <w:sz w:val="18"/>
          <w:szCs w:val="18"/>
        </w:rPr>
        <w:tab/>
      </w:r>
      <w:r w:rsidR="009F3B00">
        <w:rPr>
          <w:rFonts w:ascii="Lato" w:hAnsi="Lato" w:cs="Open Sans"/>
          <w:b/>
          <w:sz w:val="18"/>
          <w:szCs w:val="18"/>
        </w:rPr>
        <w:t xml:space="preserve">                         </w:t>
      </w:r>
      <w:r w:rsidRPr="00D5417E">
        <w:rPr>
          <w:rFonts w:ascii="Lato" w:hAnsi="Lato" w:cs="Open Sans"/>
          <w:b/>
          <w:sz w:val="18"/>
          <w:szCs w:val="18"/>
        </w:rPr>
        <w:t>Branżowego Centrum Umiejętności Nr 1</w:t>
      </w:r>
    </w:p>
    <w:p w:rsidR="00632FEB" w:rsidRPr="00D5417E" w:rsidRDefault="00632FEB" w:rsidP="009F3B00">
      <w:pPr>
        <w:spacing w:after="0" w:line="360" w:lineRule="auto"/>
        <w:ind w:left="4956" w:hanging="4956"/>
        <w:rPr>
          <w:rFonts w:ascii="Lato" w:hAnsi="Lato" w:cs="Open Sans"/>
          <w:b/>
          <w:sz w:val="18"/>
          <w:szCs w:val="18"/>
        </w:rPr>
      </w:pPr>
      <w:r w:rsidRPr="00D5417E">
        <w:rPr>
          <w:rFonts w:ascii="Lato" w:hAnsi="Lato" w:cs="Open Sans"/>
          <w:b/>
          <w:sz w:val="18"/>
          <w:szCs w:val="18"/>
        </w:rPr>
        <w:t xml:space="preserve">w Radomiu                      </w:t>
      </w:r>
      <w:r w:rsidRPr="00D5417E">
        <w:rPr>
          <w:rFonts w:ascii="Lato" w:hAnsi="Lato" w:cs="Open Sans"/>
          <w:b/>
          <w:sz w:val="18"/>
          <w:szCs w:val="18"/>
        </w:rPr>
        <w:tab/>
      </w:r>
      <w:r w:rsidR="009F3B00">
        <w:rPr>
          <w:rFonts w:ascii="Lato" w:hAnsi="Lato" w:cs="Open Sans"/>
          <w:b/>
          <w:sz w:val="18"/>
          <w:szCs w:val="18"/>
        </w:rPr>
        <w:t xml:space="preserve">                         </w:t>
      </w:r>
      <w:r w:rsidRPr="00D5417E">
        <w:rPr>
          <w:rFonts w:ascii="Lato" w:hAnsi="Lato" w:cs="Open Sans"/>
          <w:b/>
          <w:sz w:val="18"/>
          <w:szCs w:val="18"/>
        </w:rPr>
        <w:t>w Radomiu</w:t>
      </w:r>
    </w:p>
    <w:p w:rsidR="00632FEB" w:rsidRPr="00D5417E" w:rsidRDefault="00632FEB" w:rsidP="009F3B00">
      <w:pPr>
        <w:spacing w:after="0" w:line="360" w:lineRule="auto"/>
        <w:ind w:left="708" w:hanging="708"/>
        <w:rPr>
          <w:rFonts w:ascii="Lato" w:hAnsi="Lato" w:cs="Open Sans"/>
          <w:b/>
          <w:sz w:val="18"/>
          <w:szCs w:val="18"/>
        </w:rPr>
      </w:pPr>
    </w:p>
    <w:p w:rsidR="00632FEB" w:rsidRPr="00D5417E" w:rsidRDefault="00632FEB" w:rsidP="009F3B00">
      <w:pPr>
        <w:spacing w:after="0" w:line="360" w:lineRule="auto"/>
        <w:rPr>
          <w:rFonts w:ascii="Lato" w:hAnsi="Lato" w:cs="Open Sans"/>
          <w:b/>
          <w:sz w:val="18"/>
          <w:szCs w:val="18"/>
        </w:rPr>
      </w:pPr>
    </w:p>
    <w:p w:rsidR="00632FEB" w:rsidRPr="00D5417E" w:rsidRDefault="00632FEB" w:rsidP="009F3B00">
      <w:pPr>
        <w:spacing w:after="0" w:line="360" w:lineRule="auto"/>
        <w:rPr>
          <w:rFonts w:ascii="Lato" w:hAnsi="Lato" w:cs="Open Sans"/>
          <w:b/>
          <w:sz w:val="18"/>
          <w:szCs w:val="18"/>
        </w:rPr>
      </w:pPr>
    </w:p>
    <w:p w:rsidR="00632FEB" w:rsidRPr="00D5417E" w:rsidRDefault="00632FEB" w:rsidP="009F3B00">
      <w:pPr>
        <w:spacing w:after="0" w:line="360" w:lineRule="auto"/>
        <w:rPr>
          <w:rFonts w:ascii="Lato" w:hAnsi="Lato" w:cs="Open Sans"/>
          <w:b/>
          <w:sz w:val="18"/>
          <w:szCs w:val="18"/>
        </w:rPr>
      </w:pPr>
      <w:r w:rsidRPr="00D5417E">
        <w:rPr>
          <w:rFonts w:ascii="Lato" w:hAnsi="Lato" w:cs="Open Sans"/>
          <w:b/>
          <w:sz w:val="18"/>
          <w:szCs w:val="18"/>
        </w:rPr>
        <w:t xml:space="preserve">……………………………………………………         </w:t>
      </w:r>
      <w:r w:rsidRPr="00D5417E">
        <w:rPr>
          <w:rFonts w:ascii="Lato" w:hAnsi="Lato" w:cs="Open Sans"/>
          <w:b/>
          <w:sz w:val="18"/>
          <w:szCs w:val="18"/>
        </w:rPr>
        <w:tab/>
      </w:r>
      <w:r w:rsidRPr="00D5417E">
        <w:rPr>
          <w:rFonts w:ascii="Lato" w:hAnsi="Lato" w:cs="Open Sans"/>
          <w:b/>
          <w:sz w:val="18"/>
          <w:szCs w:val="18"/>
        </w:rPr>
        <w:tab/>
        <w:t xml:space="preserve">   </w:t>
      </w:r>
      <w:r w:rsidR="009F3B00">
        <w:rPr>
          <w:rFonts w:ascii="Lato" w:hAnsi="Lato" w:cs="Open Sans"/>
          <w:b/>
          <w:sz w:val="18"/>
          <w:szCs w:val="18"/>
        </w:rPr>
        <w:t xml:space="preserve">                                           </w:t>
      </w:r>
      <w:r w:rsidRPr="00D5417E">
        <w:rPr>
          <w:rFonts w:ascii="Lato" w:hAnsi="Lato" w:cs="Open Sans"/>
          <w:b/>
          <w:sz w:val="18"/>
          <w:szCs w:val="18"/>
        </w:rPr>
        <w:t>……………………………………………………………</w:t>
      </w:r>
    </w:p>
    <w:p w:rsidR="00632FEB" w:rsidRPr="00D5417E" w:rsidRDefault="00632FEB" w:rsidP="009F3B00">
      <w:pPr>
        <w:spacing w:after="0" w:line="360" w:lineRule="auto"/>
        <w:rPr>
          <w:rFonts w:ascii="Lato" w:hAnsi="Lato" w:cs="Open Sans"/>
          <w:b/>
          <w:i/>
          <w:sz w:val="18"/>
          <w:szCs w:val="18"/>
        </w:rPr>
      </w:pPr>
      <w:r w:rsidRPr="00D5417E">
        <w:rPr>
          <w:rFonts w:ascii="Lato" w:hAnsi="Lato" w:cs="Open Sans"/>
          <w:b/>
          <w:i/>
          <w:sz w:val="18"/>
          <w:szCs w:val="18"/>
        </w:rPr>
        <w:t xml:space="preserve">Imię i nazwisko                                                                 </w:t>
      </w:r>
      <w:r w:rsidRPr="00D5417E">
        <w:rPr>
          <w:rFonts w:ascii="Lato" w:hAnsi="Lato" w:cs="Open Sans"/>
          <w:b/>
          <w:i/>
          <w:sz w:val="18"/>
          <w:szCs w:val="18"/>
        </w:rPr>
        <w:tab/>
      </w:r>
      <w:r w:rsidRPr="00D5417E">
        <w:rPr>
          <w:rFonts w:ascii="Lato" w:hAnsi="Lato" w:cs="Open Sans"/>
          <w:b/>
          <w:i/>
          <w:sz w:val="18"/>
          <w:szCs w:val="18"/>
        </w:rPr>
        <w:tab/>
        <w:t xml:space="preserve">     </w:t>
      </w:r>
      <w:r w:rsidR="009F3B00">
        <w:rPr>
          <w:rFonts w:ascii="Lato" w:hAnsi="Lato" w:cs="Open Sans"/>
          <w:b/>
          <w:i/>
          <w:sz w:val="18"/>
          <w:szCs w:val="18"/>
        </w:rPr>
        <w:t xml:space="preserve">                                        </w:t>
      </w:r>
      <w:r w:rsidRPr="00D5417E">
        <w:rPr>
          <w:rFonts w:ascii="Lato" w:hAnsi="Lato" w:cs="Open Sans"/>
          <w:b/>
          <w:i/>
          <w:sz w:val="18"/>
          <w:szCs w:val="18"/>
        </w:rPr>
        <w:t>Imię i nazwisko</w:t>
      </w:r>
    </w:p>
    <w:p w:rsidR="00632FEB" w:rsidRPr="00D5417E" w:rsidRDefault="00632FEB" w:rsidP="00D5417E">
      <w:pPr>
        <w:spacing w:line="360" w:lineRule="auto"/>
        <w:rPr>
          <w:rFonts w:ascii="Lato" w:hAnsi="Lato" w:cs="Open Sans"/>
          <w:b/>
          <w:sz w:val="18"/>
          <w:szCs w:val="18"/>
        </w:rPr>
      </w:pPr>
    </w:p>
    <w:p w:rsidR="00632FEB" w:rsidRPr="00D5417E" w:rsidRDefault="00632FEB" w:rsidP="00D5417E">
      <w:pPr>
        <w:spacing w:line="360" w:lineRule="auto"/>
        <w:rPr>
          <w:rFonts w:ascii="Lato" w:hAnsi="Lato" w:cs="Open Sans"/>
          <w:b/>
          <w:sz w:val="18"/>
          <w:szCs w:val="18"/>
        </w:rPr>
      </w:pPr>
    </w:p>
    <w:p w:rsidR="00632FEB" w:rsidRPr="00D5417E" w:rsidRDefault="00632FEB" w:rsidP="00D5417E">
      <w:pPr>
        <w:spacing w:line="360" w:lineRule="auto"/>
        <w:rPr>
          <w:rFonts w:ascii="Lato" w:hAnsi="Lato" w:cs="Open Sans"/>
          <w:b/>
          <w:sz w:val="18"/>
          <w:szCs w:val="18"/>
        </w:rPr>
      </w:pPr>
    </w:p>
    <w:p w:rsidR="00632FEB" w:rsidRPr="00D5417E" w:rsidRDefault="00632FEB" w:rsidP="00D5417E">
      <w:pPr>
        <w:spacing w:line="360" w:lineRule="auto"/>
        <w:rPr>
          <w:rFonts w:ascii="Lato" w:hAnsi="Lato" w:cs="Open Sans"/>
          <w:b/>
          <w:sz w:val="18"/>
          <w:szCs w:val="18"/>
        </w:rPr>
      </w:pPr>
    </w:p>
    <w:p w:rsidR="009F3B00" w:rsidRPr="009F3B00" w:rsidRDefault="009F3B00" w:rsidP="009F3B00">
      <w:pPr>
        <w:spacing w:line="360" w:lineRule="auto"/>
        <w:jc w:val="right"/>
        <w:rPr>
          <w:rFonts w:ascii="Lato" w:hAnsi="Lato" w:cs="Open Sans"/>
          <w:i/>
          <w:sz w:val="18"/>
          <w:szCs w:val="18"/>
        </w:rPr>
      </w:pPr>
      <w:r w:rsidRPr="009F3B00">
        <w:rPr>
          <w:rFonts w:ascii="Lato" w:hAnsi="Lato" w:cs="Open Sans"/>
          <w:i/>
          <w:sz w:val="18"/>
          <w:szCs w:val="18"/>
        </w:rPr>
        <w:t xml:space="preserve">Załącznik nr </w:t>
      </w:r>
      <w:r>
        <w:rPr>
          <w:rFonts w:ascii="Lato" w:hAnsi="Lato" w:cs="Open Sans"/>
          <w:i/>
          <w:sz w:val="18"/>
          <w:szCs w:val="18"/>
        </w:rPr>
        <w:t>2</w:t>
      </w:r>
    </w:p>
    <w:p w:rsidR="00632FEB" w:rsidRPr="00D5417E" w:rsidRDefault="00632FEB" w:rsidP="00D5417E">
      <w:pPr>
        <w:spacing w:line="360" w:lineRule="auto"/>
        <w:rPr>
          <w:rFonts w:ascii="Lato" w:hAnsi="Lato" w:cs="Open Sans"/>
          <w:sz w:val="18"/>
          <w:szCs w:val="18"/>
        </w:rPr>
      </w:pPr>
      <w:r w:rsidRPr="00D5417E">
        <w:rPr>
          <w:rFonts w:ascii="Lato" w:hAnsi="Lato" w:cs="Open Sans"/>
          <w:sz w:val="18"/>
          <w:szCs w:val="18"/>
        </w:rPr>
        <w:lastRenderedPageBreak/>
        <w:t>TYTUŁ PRZEDSIĘWZIĘCIA:</w:t>
      </w:r>
    </w:p>
    <w:p w:rsidR="00632FEB" w:rsidRPr="00D5417E" w:rsidRDefault="00632FEB" w:rsidP="00D5417E">
      <w:pPr>
        <w:spacing w:line="360" w:lineRule="auto"/>
        <w:rPr>
          <w:rFonts w:ascii="Lato" w:hAnsi="Lato" w:cs="Open Sans"/>
          <w:b/>
          <w:sz w:val="18"/>
          <w:szCs w:val="18"/>
        </w:rPr>
      </w:pPr>
      <w:r w:rsidRPr="00D5417E">
        <w:rPr>
          <w:rFonts w:ascii="Lato" w:hAnsi="Lato" w:cs="Open Sans"/>
          <w:b/>
          <w:sz w:val="18"/>
          <w:szCs w:val="18"/>
        </w:rPr>
        <w:t>UTWORZENIE I WSPARCIE FUNKCJONOWANIA BRANŻOWEGO CENTRUM UMIEJĘTNOŚCI DLA BRANŻY BUDOWLANEJ W DZIEDZINIE PRACE WYKOŃCZENIOWE (BCU-PW)</w:t>
      </w:r>
    </w:p>
    <w:p w:rsidR="00632FEB" w:rsidRPr="00D5417E" w:rsidRDefault="00632FEB" w:rsidP="00D5417E">
      <w:pPr>
        <w:spacing w:line="360" w:lineRule="auto"/>
        <w:rPr>
          <w:rFonts w:ascii="Lato" w:hAnsi="Lato" w:cs="Open Sans"/>
          <w:b/>
          <w:sz w:val="18"/>
          <w:szCs w:val="18"/>
        </w:rPr>
      </w:pPr>
      <w:r w:rsidRPr="00D5417E">
        <w:rPr>
          <w:rFonts w:ascii="Lato" w:hAnsi="Lato" w:cs="Open Sans"/>
          <w:sz w:val="18"/>
          <w:szCs w:val="18"/>
        </w:rPr>
        <w:t>NUMER PRZEDSIĘWZIĘCIA:</w:t>
      </w:r>
      <w:r w:rsidRPr="00D5417E">
        <w:rPr>
          <w:rFonts w:ascii="Lato" w:hAnsi="Lato" w:cs="Open Sans"/>
          <w:b/>
          <w:sz w:val="18"/>
          <w:szCs w:val="18"/>
        </w:rPr>
        <w:t xml:space="preserve"> KPO/22/1/BCU/U/0042</w:t>
      </w:r>
    </w:p>
    <w:p w:rsidR="00632FEB" w:rsidRPr="00D5417E" w:rsidRDefault="00632FEB" w:rsidP="00D5417E">
      <w:pPr>
        <w:spacing w:line="360" w:lineRule="auto"/>
        <w:rPr>
          <w:rFonts w:ascii="Lato" w:hAnsi="Lato" w:cs="Open Sans"/>
          <w:b/>
          <w:sz w:val="18"/>
          <w:szCs w:val="18"/>
        </w:rPr>
      </w:pPr>
      <w:r w:rsidRPr="00D5417E">
        <w:rPr>
          <w:rFonts w:ascii="Lato" w:hAnsi="Lato" w:cs="Open Sans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241ED6" wp14:editId="3EBFA5F9">
                <wp:simplePos x="0" y="0"/>
                <wp:positionH relativeFrom="margin">
                  <wp:align>center</wp:align>
                </wp:positionH>
                <wp:positionV relativeFrom="paragraph">
                  <wp:posOffset>292735</wp:posOffset>
                </wp:positionV>
                <wp:extent cx="5829300" cy="1165860"/>
                <wp:effectExtent l="0" t="0" r="19050" b="1524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1658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F478D" id="Prostokąt 3" o:spid="_x0000_s1026" style="position:absolute;margin-left:0;margin-top:23.05pt;width:459pt;height:91.8pt;z-index:-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" fillcolor="#92d050" strokecolor="#a8d08d [1945]" strokeweight="1pt">
                <w10:wrap anchorx="margin"/>
              </v:rect>
            </w:pict>
          </mc:Fallback>
        </mc:AlternateContent>
      </w:r>
    </w:p>
    <w:p w:rsidR="00632FEB" w:rsidRPr="009F3B00" w:rsidRDefault="00632FEB" w:rsidP="009F3B00">
      <w:pPr>
        <w:spacing w:line="360" w:lineRule="auto"/>
        <w:jc w:val="center"/>
        <w:rPr>
          <w:rFonts w:ascii="Lato" w:hAnsi="Lato" w:cs="Open Sans"/>
          <w:b/>
          <w:sz w:val="24"/>
          <w:szCs w:val="18"/>
        </w:rPr>
      </w:pPr>
      <w:r w:rsidRPr="009F3B00">
        <w:rPr>
          <w:rFonts w:ascii="Lato" w:hAnsi="Lato" w:cs="Open Sans"/>
          <w:b/>
          <w:sz w:val="24"/>
          <w:szCs w:val="18"/>
        </w:rPr>
        <w:t>UCHWAŁA</w:t>
      </w:r>
    </w:p>
    <w:p w:rsidR="00632FEB" w:rsidRPr="009F3B00" w:rsidRDefault="00632FEB" w:rsidP="009F3B00">
      <w:pPr>
        <w:spacing w:line="360" w:lineRule="auto"/>
        <w:jc w:val="center"/>
        <w:rPr>
          <w:rFonts w:ascii="Lato" w:hAnsi="Lato" w:cs="Open Sans"/>
          <w:b/>
          <w:sz w:val="24"/>
          <w:szCs w:val="18"/>
        </w:rPr>
      </w:pPr>
      <w:r w:rsidRPr="009F3B00">
        <w:rPr>
          <w:rFonts w:ascii="Lato" w:hAnsi="Lato" w:cs="Open Sans"/>
          <w:b/>
          <w:sz w:val="24"/>
          <w:szCs w:val="18"/>
        </w:rPr>
        <w:t>NR 2/2024 z dnia 15.02.2024 r.</w:t>
      </w:r>
    </w:p>
    <w:p w:rsidR="00632FEB" w:rsidRPr="009F3B00" w:rsidRDefault="00632FEB" w:rsidP="009F3B00">
      <w:pPr>
        <w:spacing w:line="360" w:lineRule="auto"/>
        <w:jc w:val="center"/>
        <w:rPr>
          <w:rFonts w:ascii="Lato" w:hAnsi="Lato" w:cs="Open Sans"/>
          <w:b/>
          <w:sz w:val="24"/>
          <w:szCs w:val="18"/>
        </w:rPr>
      </w:pPr>
      <w:r w:rsidRPr="009F3B00">
        <w:rPr>
          <w:rFonts w:ascii="Lato" w:hAnsi="Lato" w:cs="Open Sans"/>
          <w:b/>
          <w:sz w:val="24"/>
          <w:szCs w:val="18"/>
        </w:rPr>
        <w:t>RADY BRANŻOWEGO CENTRUM UMIEJĘTNOŚCI NR 1 W RADOMIU</w:t>
      </w:r>
    </w:p>
    <w:p w:rsidR="00632FEB" w:rsidRPr="00D5417E" w:rsidRDefault="00632FEB" w:rsidP="00D5417E">
      <w:pPr>
        <w:spacing w:line="360" w:lineRule="auto"/>
        <w:rPr>
          <w:rFonts w:ascii="Lato" w:hAnsi="Lato" w:cs="Open Sans"/>
          <w:b/>
          <w:sz w:val="18"/>
          <w:szCs w:val="18"/>
        </w:rPr>
      </w:pPr>
    </w:p>
    <w:p w:rsidR="00632FEB" w:rsidRPr="00D5417E" w:rsidRDefault="00632FEB" w:rsidP="00D5417E">
      <w:pPr>
        <w:spacing w:line="360" w:lineRule="auto"/>
        <w:rPr>
          <w:rFonts w:ascii="Lato" w:hAnsi="Lato" w:cs="Open Sans"/>
          <w:sz w:val="18"/>
          <w:szCs w:val="18"/>
        </w:rPr>
      </w:pPr>
      <w:r w:rsidRPr="00D5417E">
        <w:rPr>
          <w:rFonts w:ascii="Lato" w:hAnsi="Lato" w:cs="Open Sans"/>
          <w:sz w:val="18"/>
          <w:szCs w:val="18"/>
        </w:rPr>
        <w:t xml:space="preserve">w sprawie ustalenia harmonogramu posiedzeń Rady Branżowego Centrum Umiejętności Nr 1  w Radomiu.  </w:t>
      </w:r>
    </w:p>
    <w:p w:rsidR="00632FEB" w:rsidRPr="00D5417E" w:rsidRDefault="00632FEB" w:rsidP="00D5417E">
      <w:pPr>
        <w:spacing w:after="0" w:line="360" w:lineRule="auto"/>
        <w:rPr>
          <w:rFonts w:ascii="Lato" w:hAnsi="Lato" w:cs="Open Sans"/>
          <w:sz w:val="18"/>
          <w:szCs w:val="18"/>
        </w:rPr>
      </w:pPr>
      <w:r w:rsidRPr="00D5417E">
        <w:rPr>
          <w:rFonts w:ascii="Lato" w:hAnsi="Lato" w:cs="Open Sans"/>
          <w:sz w:val="18"/>
          <w:szCs w:val="18"/>
        </w:rPr>
        <w:t xml:space="preserve">Działając na podstawie: </w:t>
      </w:r>
    </w:p>
    <w:p w:rsidR="00632FEB" w:rsidRPr="00D5417E" w:rsidRDefault="00632FEB" w:rsidP="00D5417E">
      <w:pPr>
        <w:spacing w:after="0" w:line="360" w:lineRule="auto"/>
        <w:rPr>
          <w:rFonts w:ascii="Lato" w:hAnsi="Lato" w:cs="Open Sans"/>
          <w:sz w:val="18"/>
          <w:szCs w:val="18"/>
        </w:rPr>
      </w:pPr>
      <w:r w:rsidRPr="00D5417E">
        <w:rPr>
          <w:rFonts w:ascii="Lato" w:hAnsi="Lato" w:cs="Open Sans"/>
          <w:sz w:val="18"/>
          <w:szCs w:val="18"/>
        </w:rPr>
        <w:t>- Ustawy „Prawo Oświatowe” (art. 81 ust. 4a);</w:t>
      </w:r>
    </w:p>
    <w:p w:rsidR="00632FEB" w:rsidRPr="00D5417E" w:rsidRDefault="00632FEB" w:rsidP="00D5417E">
      <w:pPr>
        <w:spacing w:after="0" w:line="360" w:lineRule="auto"/>
        <w:rPr>
          <w:rFonts w:ascii="Lato" w:hAnsi="Lato" w:cs="Open Sans"/>
          <w:color w:val="000000" w:themeColor="text1"/>
          <w:sz w:val="18"/>
          <w:szCs w:val="18"/>
        </w:rPr>
      </w:pPr>
      <w:r w:rsidRPr="00D5417E">
        <w:rPr>
          <w:rFonts w:ascii="Lato" w:hAnsi="Lato" w:cs="Open Sans"/>
          <w:sz w:val="18"/>
          <w:szCs w:val="18"/>
        </w:rPr>
        <w:t>- Uchwały CV/1010/2023 Rady Miasta z dnia 27.11.2023 r.</w:t>
      </w:r>
      <w:r w:rsidRPr="00D5417E">
        <w:rPr>
          <w:rFonts w:ascii="Lato" w:hAnsi="Lato" w:cs="Open Sans"/>
          <w:color w:val="FF0000"/>
          <w:sz w:val="18"/>
          <w:szCs w:val="18"/>
        </w:rPr>
        <w:t xml:space="preserve"> </w:t>
      </w:r>
      <w:r w:rsidRPr="00D5417E">
        <w:rPr>
          <w:rFonts w:ascii="Lato" w:hAnsi="Lato" w:cs="Open Sans"/>
          <w:color w:val="000000" w:themeColor="text1"/>
          <w:sz w:val="18"/>
          <w:szCs w:val="18"/>
        </w:rPr>
        <w:t>w sprawie założenia Branżowego Centrum Umiejętności Nr 1 w Radomiu, ul. Tadeusza Kościuszki 7 i włączeniu go do Zespołu Szkół Budowlanych w Radomiu im. Kazimierza Wielkiego w Radomiu, ul. Tadeusza Kościuszki 7;</w:t>
      </w:r>
    </w:p>
    <w:p w:rsidR="00632FEB" w:rsidRPr="00D5417E" w:rsidRDefault="00632FEB" w:rsidP="00D5417E">
      <w:pPr>
        <w:spacing w:after="0" w:line="360" w:lineRule="auto"/>
        <w:rPr>
          <w:rFonts w:ascii="Lato" w:hAnsi="Lato" w:cs="Open Sans"/>
          <w:sz w:val="18"/>
          <w:szCs w:val="18"/>
        </w:rPr>
      </w:pPr>
      <w:r w:rsidRPr="00D5417E">
        <w:rPr>
          <w:rFonts w:ascii="Lato" w:hAnsi="Lato" w:cs="Open Sans"/>
          <w:sz w:val="18"/>
          <w:szCs w:val="18"/>
        </w:rPr>
        <w:t xml:space="preserve">- Regulaminu Rady Branżowego Centrum Umiejętności Nr 1 w Radomiu. </w:t>
      </w:r>
    </w:p>
    <w:p w:rsidR="00632FEB" w:rsidRPr="00D5417E" w:rsidRDefault="00632FEB" w:rsidP="00D5417E">
      <w:pPr>
        <w:spacing w:line="360" w:lineRule="auto"/>
        <w:rPr>
          <w:rFonts w:ascii="Lato" w:hAnsi="Lato" w:cs="Open Sans"/>
          <w:sz w:val="18"/>
          <w:szCs w:val="18"/>
        </w:rPr>
      </w:pPr>
    </w:p>
    <w:p w:rsidR="00632FEB" w:rsidRPr="00D5417E" w:rsidRDefault="00632FEB" w:rsidP="00D5417E">
      <w:pPr>
        <w:spacing w:line="360" w:lineRule="auto"/>
        <w:rPr>
          <w:rFonts w:ascii="Lato" w:hAnsi="Lato" w:cs="Open Sans"/>
          <w:sz w:val="18"/>
          <w:szCs w:val="18"/>
        </w:rPr>
      </w:pPr>
      <w:r w:rsidRPr="00D5417E">
        <w:rPr>
          <w:rFonts w:ascii="Lato" w:hAnsi="Lato" w:cs="Open Sans"/>
          <w:sz w:val="18"/>
          <w:szCs w:val="18"/>
        </w:rPr>
        <w:t xml:space="preserve">Rada Branżowego Centrum Umiejętności nr 1 w Radomiu opiniowała i jednomyślnie przyjęła harmonogramu posiedzeń Rady Branżowego Centrum Umiejętności Nr 1 w Radomiu na rok 2024. </w:t>
      </w:r>
    </w:p>
    <w:p w:rsidR="00632FEB" w:rsidRPr="00D5417E" w:rsidRDefault="00632FEB" w:rsidP="00D5417E">
      <w:pPr>
        <w:spacing w:line="360" w:lineRule="auto"/>
        <w:rPr>
          <w:rFonts w:ascii="Lato" w:hAnsi="Lato" w:cs="Open Sans"/>
          <w:sz w:val="18"/>
          <w:szCs w:val="18"/>
        </w:rPr>
      </w:pPr>
    </w:p>
    <w:p w:rsidR="00632FEB" w:rsidRPr="00D5417E" w:rsidRDefault="00632FEB" w:rsidP="00D5417E">
      <w:pPr>
        <w:spacing w:after="0" w:line="360" w:lineRule="auto"/>
        <w:ind w:left="708" w:hanging="708"/>
        <w:rPr>
          <w:rFonts w:ascii="Lato" w:hAnsi="Lato" w:cs="Open Sans"/>
          <w:b/>
          <w:sz w:val="18"/>
          <w:szCs w:val="18"/>
        </w:rPr>
      </w:pPr>
    </w:p>
    <w:p w:rsidR="009F3B00" w:rsidRPr="00D5417E" w:rsidRDefault="009F3B00" w:rsidP="009F3B00">
      <w:pPr>
        <w:spacing w:line="360" w:lineRule="auto"/>
        <w:rPr>
          <w:rFonts w:ascii="Lato" w:hAnsi="Lato" w:cs="Open Sans"/>
          <w:sz w:val="18"/>
          <w:szCs w:val="18"/>
        </w:rPr>
      </w:pPr>
    </w:p>
    <w:p w:rsidR="009F3B00" w:rsidRPr="00D5417E" w:rsidRDefault="009F3B00" w:rsidP="009F3B00">
      <w:pPr>
        <w:spacing w:after="0" w:line="360" w:lineRule="auto"/>
        <w:ind w:left="708" w:hanging="708"/>
        <w:rPr>
          <w:rFonts w:ascii="Lato" w:hAnsi="Lato" w:cs="Open Sans"/>
          <w:b/>
          <w:sz w:val="18"/>
          <w:szCs w:val="18"/>
        </w:rPr>
      </w:pPr>
      <w:r w:rsidRPr="00D5417E">
        <w:rPr>
          <w:rFonts w:ascii="Lato" w:hAnsi="Lato" w:cs="Open Sans"/>
          <w:b/>
          <w:sz w:val="18"/>
          <w:szCs w:val="18"/>
        </w:rPr>
        <w:t xml:space="preserve">Sekretarz Rady BCU-PW </w:t>
      </w:r>
      <w:r w:rsidRPr="00D5417E">
        <w:rPr>
          <w:rFonts w:ascii="Lato" w:hAnsi="Lato" w:cs="Open Sans"/>
          <w:b/>
          <w:sz w:val="18"/>
          <w:szCs w:val="18"/>
        </w:rPr>
        <w:tab/>
      </w:r>
      <w:r w:rsidRPr="00D5417E">
        <w:rPr>
          <w:rFonts w:ascii="Lato" w:hAnsi="Lato" w:cs="Open Sans"/>
          <w:b/>
          <w:sz w:val="18"/>
          <w:szCs w:val="18"/>
        </w:rPr>
        <w:tab/>
      </w:r>
      <w:r w:rsidRPr="00D5417E">
        <w:rPr>
          <w:rFonts w:ascii="Lato" w:hAnsi="Lato" w:cs="Open Sans"/>
          <w:b/>
          <w:sz w:val="18"/>
          <w:szCs w:val="18"/>
        </w:rPr>
        <w:tab/>
      </w:r>
      <w:r w:rsidRPr="00D5417E">
        <w:rPr>
          <w:rFonts w:ascii="Lato" w:hAnsi="Lato" w:cs="Open Sans"/>
          <w:b/>
          <w:sz w:val="18"/>
          <w:szCs w:val="18"/>
        </w:rPr>
        <w:tab/>
      </w:r>
      <w:r>
        <w:rPr>
          <w:rFonts w:ascii="Lato" w:hAnsi="Lato" w:cs="Open Sans"/>
          <w:b/>
          <w:sz w:val="18"/>
          <w:szCs w:val="18"/>
        </w:rPr>
        <w:t xml:space="preserve">                                             </w:t>
      </w:r>
      <w:r w:rsidRPr="00D5417E">
        <w:rPr>
          <w:rFonts w:ascii="Lato" w:hAnsi="Lato" w:cs="Open Sans"/>
          <w:b/>
          <w:sz w:val="18"/>
          <w:szCs w:val="18"/>
        </w:rPr>
        <w:t>Przewodnicząca Rady</w:t>
      </w:r>
    </w:p>
    <w:p w:rsidR="009F3B00" w:rsidRPr="00D5417E" w:rsidRDefault="009F3B00" w:rsidP="009F3B00">
      <w:pPr>
        <w:spacing w:after="0" w:line="360" w:lineRule="auto"/>
        <w:ind w:left="4956" w:hanging="4956"/>
        <w:rPr>
          <w:rFonts w:ascii="Lato" w:hAnsi="Lato" w:cs="Open Sans"/>
          <w:b/>
          <w:sz w:val="18"/>
          <w:szCs w:val="18"/>
        </w:rPr>
      </w:pPr>
      <w:r w:rsidRPr="00D5417E">
        <w:rPr>
          <w:rFonts w:ascii="Lato" w:hAnsi="Lato" w:cs="Open Sans"/>
          <w:b/>
          <w:sz w:val="18"/>
          <w:szCs w:val="18"/>
        </w:rPr>
        <w:t xml:space="preserve">Branżowego Centrum Umiejętności Nr 1 </w:t>
      </w:r>
      <w:r w:rsidRPr="00D5417E">
        <w:rPr>
          <w:rFonts w:ascii="Lato" w:hAnsi="Lato" w:cs="Open Sans"/>
          <w:b/>
          <w:sz w:val="18"/>
          <w:szCs w:val="18"/>
        </w:rPr>
        <w:tab/>
      </w:r>
      <w:r>
        <w:rPr>
          <w:rFonts w:ascii="Lato" w:hAnsi="Lato" w:cs="Open Sans"/>
          <w:b/>
          <w:sz w:val="18"/>
          <w:szCs w:val="18"/>
        </w:rPr>
        <w:t xml:space="preserve">                         </w:t>
      </w:r>
      <w:r w:rsidRPr="00D5417E">
        <w:rPr>
          <w:rFonts w:ascii="Lato" w:hAnsi="Lato" w:cs="Open Sans"/>
          <w:b/>
          <w:sz w:val="18"/>
          <w:szCs w:val="18"/>
        </w:rPr>
        <w:t>Branżowego Centrum Umiejętności Nr 1</w:t>
      </w:r>
    </w:p>
    <w:p w:rsidR="009F3B00" w:rsidRPr="00D5417E" w:rsidRDefault="009F3B00" w:rsidP="009F3B00">
      <w:pPr>
        <w:spacing w:after="0" w:line="360" w:lineRule="auto"/>
        <w:ind w:left="4956" w:hanging="4956"/>
        <w:rPr>
          <w:rFonts w:ascii="Lato" w:hAnsi="Lato" w:cs="Open Sans"/>
          <w:b/>
          <w:sz w:val="18"/>
          <w:szCs w:val="18"/>
        </w:rPr>
      </w:pPr>
      <w:r w:rsidRPr="00D5417E">
        <w:rPr>
          <w:rFonts w:ascii="Lato" w:hAnsi="Lato" w:cs="Open Sans"/>
          <w:b/>
          <w:sz w:val="18"/>
          <w:szCs w:val="18"/>
        </w:rPr>
        <w:t xml:space="preserve">w Radomiu                      </w:t>
      </w:r>
      <w:r w:rsidRPr="00D5417E">
        <w:rPr>
          <w:rFonts w:ascii="Lato" w:hAnsi="Lato" w:cs="Open Sans"/>
          <w:b/>
          <w:sz w:val="18"/>
          <w:szCs w:val="18"/>
        </w:rPr>
        <w:tab/>
      </w:r>
      <w:r>
        <w:rPr>
          <w:rFonts w:ascii="Lato" w:hAnsi="Lato" w:cs="Open Sans"/>
          <w:b/>
          <w:sz w:val="18"/>
          <w:szCs w:val="18"/>
        </w:rPr>
        <w:t xml:space="preserve">                         </w:t>
      </w:r>
      <w:r w:rsidRPr="00D5417E">
        <w:rPr>
          <w:rFonts w:ascii="Lato" w:hAnsi="Lato" w:cs="Open Sans"/>
          <w:b/>
          <w:sz w:val="18"/>
          <w:szCs w:val="18"/>
        </w:rPr>
        <w:t>w Radomiu</w:t>
      </w:r>
    </w:p>
    <w:p w:rsidR="009F3B00" w:rsidRPr="00D5417E" w:rsidRDefault="009F3B00" w:rsidP="009F3B00">
      <w:pPr>
        <w:spacing w:after="0" w:line="360" w:lineRule="auto"/>
        <w:ind w:left="708" w:hanging="708"/>
        <w:rPr>
          <w:rFonts w:ascii="Lato" w:hAnsi="Lato" w:cs="Open Sans"/>
          <w:b/>
          <w:sz w:val="18"/>
          <w:szCs w:val="18"/>
        </w:rPr>
      </w:pPr>
    </w:p>
    <w:p w:rsidR="009F3B00" w:rsidRPr="00D5417E" w:rsidRDefault="009F3B00" w:rsidP="009F3B00">
      <w:pPr>
        <w:spacing w:after="0" w:line="360" w:lineRule="auto"/>
        <w:rPr>
          <w:rFonts w:ascii="Lato" w:hAnsi="Lato" w:cs="Open Sans"/>
          <w:b/>
          <w:sz w:val="18"/>
          <w:szCs w:val="18"/>
        </w:rPr>
      </w:pPr>
    </w:p>
    <w:p w:rsidR="009F3B00" w:rsidRPr="00D5417E" w:rsidRDefault="009F3B00" w:rsidP="009F3B00">
      <w:pPr>
        <w:spacing w:after="0" w:line="360" w:lineRule="auto"/>
        <w:rPr>
          <w:rFonts w:ascii="Lato" w:hAnsi="Lato" w:cs="Open Sans"/>
          <w:b/>
          <w:sz w:val="18"/>
          <w:szCs w:val="18"/>
        </w:rPr>
      </w:pPr>
    </w:p>
    <w:p w:rsidR="009F3B00" w:rsidRPr="00D5417E" w:rsidRDefault="009F3B00" w:rsidP="009F3B00">
      <w:pPr>
        <w:spacing w:after="0" w:line="360" w:lineRule="auto"/>
        <w:rPr>
          <w:rFonts w:ascii="Lato" w:hAnsi="Lato" w:cs="Open Sans"/>
          <w:b/>
          <w:sz w:val="18"/>
          <w:szCs w:val="18"/>
        </w:rPr>
      </w:pPr>
      <w:r w:rsidRPr="00D5417E">
        <w:rPr>
          <w:rFonts w:ascii="Lato" w:hAnsi="Lato" w:cs="Open Sans"/>
          <w:b/>
          <w:sz w:val="18"/>
          <w:szCs w:val="18"/>
        </w:rPr>
        <w:t xml:space="preserve">……………………………………………………         </w:t>
      </w:r>
      <w:r w:rsidRPr="00D5417E">
        <w:rPr>
          <w:rFonts w:ascii="Lato" w:hAnsi="Lato" w:cs="Open Sans"/>
          <w:b/>
          <w:sz w:val="18"/>
          <w:szCs w:val="18"/>
        </w:rPr>
        <w:tab/>
      </w:r>
      <w:r w:rsidRPr="00D5417E">
        <w:rPr>
          <w:rFonts w:ascii="Lato" w:hAnsi="Lato" w:cs="Open Sans"/>
          <w:b/>
          <w:sz w:val="18"/>
          <w:szCs w:val="18"/>
        </w:rPr>
        <w:tab/>
        <w:t xml:space="preserve">   </w:t>
      </w:r>
      <w:r>
        <w:rPr>
          <w:rFonts w:ascii="Lato" w:hAnsi="Lato" w:cs="Open Sans"/>
          <w:b/>
          <w:sz w:val="18"/>
          <w:szCs w:val="18"/>
        </w:rPr>
        <w:t xml:space="preserve">                                           </w:t>
      </w:r>
      <w:r w:rsidRPr="00D5417E">
        <w:rPr>
          <w:rFonts w:ascii="Lato" w:hAnsi="Lato" w:cs="Open Sans"/>
          <w:b/>
          <w:sz w:val="18"/>
          <w:szCs w:val="18"/>
        </w:rPr>
        <w:t>……………………………………………………………</w:t>
      </w:r>
    </w:p>
    <w:p w:rsidR="009F3B00" w:rsidRPr="00D5417E" w:rsidRDefault="009F3B00" w:rsidP="009F3B00">
      <w:pPr>
        <w:spacing w:after="0" w:line="360" w:lineRule="auto"/>
        <w:rPr>
          <w:rFonts w:ascii="Lato" w:hAnsi="Lato" w:cs="Open Sans"/>
          <w:b/>
          <w:i/>
          <w:sz w:val="18"/>
          <w:szCs w:val="18"/>
        </w:rPr>
      </w:pPr>
      <w:r w:rsidRPr="00D5417E">
        <w:rPr>
          <w:rFonts w:ascii="Lato" w:hAnsi="Lato" w:cs="Open Sans"/>
          <w:b/>
          <w:i/>
          <w:sz w:val="18"/>
          <w:szCs w:val="18"/>
        </w:rPr>
        <w:t xml:space="preserve">Imię i nazwisko                                                                 </w:t>
      </w:r>
      <w:r w:rsidRPr="00D5417E">
        <w:rPr>
          <w:rFonts w:ascii="Lato" w:hAnsi="Lato" w:cs="Open Sans"/>
          <w:b/>
          <w:i/>
          <w:sz w:val="18"/>
          <w:szCs w:val="18"/>
        </w:rPr>
        <w:tab/>
      </w:r>
      <w:r w:rsidRPr="00D5417E">
        <w:rPr>
          <w:rFonts w:ascii="Lato" w:hAnsi="Lato" w:cs="Open Sans"/>
          <w:b/>
          <w:i/>
          <w:sz w:val="18"/>
          <w:szCs w:val="18"/>
        </w:rPr>
        <w:tab/>
        <w:t xml:space="preserve">     </w:t>
      </w:r>
      <w:r>
        <w:rPr>
          <w:rFonts w:ascii="Lato" w:hAnsi="Lato" w:cs="Open Sans"/>
          <w:b/>
          <w:i/>
          <w:sz w:val="18"/>
          <w:szCs w:val="18"/>
        </w:rPr>
        <w:t xml:space="preserve">                                        </w:t>
      </w:r>
      <w:r w:rsidRPr="00D5417E">
        <w:rPr>
          <w:rFonts w:ascii="Lato" w:hAnsi="Lato" w:cs="Open Sans"/>
          <w:b/>
          <w:i/>
          <w:sz w:val="18"/>
          <w:szCs w:val="18"/>
        </w:rPr>
        <w:t>Imię i nazwisko</w:t>
      </w:r>
    </w:p>
    <w:p w:rsidR="00632FEB" w:rsidRPr="00D5417E" w:rsidRDefault="00632FEB" w:rsidP="00D5417E">
      <w:pPr>
        <w:spacing w:line="360" w:lineRule="auto"/>
        <w:rPr>
          <w:rFonts w:ascii="Lato" w:hAnsi="Lato" w:cs="Open Sans"/>
          <w:sz w:val="18"/>
          <w:szCs w:val="18"/>
        </w:rPr>
      </w:pPr>
    </w:p>
    <w:p w:rsidR="00632FEB" w:rsidRPr="00D5417E" w:rsidRDefault="00632FEB" w:rsidP="00D5417E">
      <w:pPr>
        <w:spacing w:line="360" w:lineRule="auto"/>
        <w:rPr>
          <w:rFonts w:ascii="Lato" w:hAnsi="Lato" w:cs="Open Sans"/>
          <w:sz w:val="18"/>
          <w:szCs w:val="18"/>
        </w:rPr>
      </w:pPr>
    </w:p>
    <w:p w:rsidR="009F3B00" w:rsidRPr="009F3B00" w:rsidRDefault="009F3B00" w:rsidP="009F3B00">
      <w:pPr>
        <w:spacing w:line="360" w:lineRule="auto"/>
        <w:jc w:val="right"/>
        <w:rPr>
          <w:rFonts w:ascii="Lato" w:hAnsi="Lato" w:cs="Open Sans"/>
          <w:i/>
          <w:sz w:val="18"/>
          <w:szCs w:val="18"/>
        </w:rPr>
      </w:pPr>
      <w:r w:rsidRPr="009F3B00">
        <w:rPr>
          <w:rFonts w:ascii="Lato" w:hAnsi="Lato" w:cs="Open Sans"/>
          <w:i/>
          <w:sz w:val="18"/>
          <w:szCs w:val="18"/>
        </w:rPr>
        <w:t xml:space="preserve">Załącznik nr </w:t>
      </w:r>
      <w:r>
        <w:rPr>
          <w:rFonts w:ascii="Lato" w:hAnsi="Lato" w:cs="Open Sans"/>
          <w:i/>
          <w:sz w:val="18"/>
          <w:szCs w:val="18"/>
        </w:rPr>
        <w:t>3</w:t>
      </w:r>
    </w:p>
    <w:p w:rsidR="00632FEB" w:rsidRPr="00D5417E" w:rsidRDefault="009F3B00" w:rsidP="00D5417E">
      <w:pPr>
        <w:spacing w:line="360" w:lineRule="auto"/>
        <w:rPr>
          <w:rFonts w:ascii="Lato" w:hAnsi="Lato" w:cs="Open Sans"/>
          <w:sz w:val="18"/>
          <w:szCs w:val="18"/>
        </w:rPr>
      </w:pPr>
      <w:r w:rsidRPr="009F3B00">
        <w:rPr>
          <w:rFonts w:ascii="Lato" w:hAnsi="Lato" w:cs="Open Sans"/>
          <w:sz w:val="18"/>
          <w:szCs w:val="18"/>
        </w:rPr>
        <w:lastRenderedPageBreak/>
        <w:t>T</w:t>
      </w:r>
      <w:r w:rsidR="00632FEB" w:rsidRPr="00D5417E">
        <w:rPr>
          <w:rFonts w:ascii="Lato" w:hAnsi="Lato" w:cs="Open Sans"/>
          <w:sz w:val="18"/>
          <w:szCs w:val="18"/>
        </w:rPr>
        <w:t>YTUŁ PRZEDSIĘWZIĘCIA:</w:t>
      </w:r>
    </w:p>
    <w:p w:rsidR="00632FEB" w:rsidRPr="00D5417E" w:rsidRDefault="00632FEB" w:rsidP="00D5417E">
      <w:pPr>
        <w:spacing w:line="360" w:lineRule="auto"/>
        <w:rPr>
          <w:rFonts w:ascii="Lato" w:hAnsi="Lato" w:cs="Open Sans"/>
          <w:b/>
          <w:sz w:val="18"/>
          <w:szCs w:val="18"/>
        </w:rPr>
      </w:pPr>
      <w:r w:rsidRPr="00D5417E">
        <w:rPr>
          <w:rFonts w:ascii="Lato" w:hAnsi="Lato" w:cs="Open Sans"/>
          <w:b/>
          <w:sz w:val="18"/>
          <w:szCs w:val="18"/>
        </w:rPr>
        <w:t>UTWORZENIE I WSPARCIE FUNKCJONOWANIA BRANŻOWEGO CENTRUM UMIEJĘTNOŚCI DLA BRANŻY BUDOWLANEJ W DZIEDZINIE PRACE WYKOŃCZENIOWE (BCU-PW)</w:t>
      </w:r>
    </w:p>
    <w:p w:rsidR="00632FEB" w:rsidRPr="00D5417E" w:rsidRDefault="00632FEB" w:rsidP="00D5417E">
      <w:pPr>
        <w:spacing w:line="360" w:lineRule="auto"/>
        <w:rPr>
          <w:rFonts w:ascii="Lato" w:hAnsi="Lato" w:cs="Open Sans"/>
          <w:b/>
          <w:sz w:val="18"/>
          <w:szCs w:val="18"/>
        </w:rPr>
      </w:pPr>
      <w:r w:rsidRPr="00D5417E">
        <w:rPr>
          <w:rFonts w:ascii="Lato" w:hAnsi="Lato" w:cs="Open Sans"/>
          <w:sz w:val="18"/>
          <w:szCs w:val="18"/>
        </w:rPr>
        <w:t>NUMER PRZEDSIĘWZIĘCIA:</w:t>
      </w:r>
      <w:r w:rsidRPr="00D5417E">
        <w:rPr>
          <w:rFonts w:ascii="Lato" w:hAnsi="Lato" w:cs="Open Sans"/>
          <w:b/>
          <w:sz w:val="18"/>
          <w:szCs w:val="18"/>
        </w:rPr>
        <w:t xml:space="preserve"> KPO/22/1/BCU/U/0042</w:t>
      </w:r>
    </w:p>
    <w:p w:rsidR="00632FEB" w:rsidRPr="00D5417E" w:rsidRDefault="00632FEB" w:rsidP="00D5417E">
      <w:pPr>
        <w:spacing w:line="360" w:lineRule="auto"/>
        <w:rPr>
          <w:rFonts w:ascii="Lato" w:hAnsi="Lato" w:cs="Open Sans"/>
          <w:b/>
          <w:sz w:val="18"/>
          <w:szCs w:val="18"/>
        </w:rPr>
      </w:pPr>
      <w:r w:rsidRPr="00D5417E">
        <w:rPr>
          <w:rFonts w:ascii="Lato" w:hAnsi="Lato" w:cs="Open Sans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4F1E12" wp14:editId="4B417680">
                <wp:simplePos x="0" y="0"/>
                <wp:positionH relativeFrom="margin">
                  <wp:align>center</wp:align>
                </wp:positionH>
                <wp:positionV relativeFrom="paragraph">
                  <wp:posOffset>292735</wp:posOffset>
                </wp:positionV>
                <wp:extent cx="5829300" cy="1165860"/>
                <wp:effectExtent l="0" t="0" r="19050" b="1524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1658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28E52" id="Prostokąt 4" o:spid="_x0000_s1026" style="position:absolute;margin-left:0;margin-top:23.05pt;width:459pt;height:91.8pt;z-index:-2516551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" fillcolor="#92d050" strokecolor="#a8d08d [1945]" strokeweight="1pt">
                <w10:wrap anchorx="margin"/>
              </v:rect>
            </w:pict>
          </mc:Fallback>
        </mc:AlternateContent>
      </w:r>
    </w:p>
    <w:p w:rsidR="00632FEB" w:rsidRPr="009F3B00" w:rsidRDefault="00632FEB" w:rsidP="009F3B00">
      <w:pPr>
        <w:spacing w:line="360" w:lineRule="auto"/>
        <w:jc w:val="center"/>
        <w:rPr>
          <w:rFonts w:ascii="Lato" w:hAnsi="Lato" w:cs="Open Sans"/>
          <w:b/>
          <w:sz w:val="24"/>
          <w:szCs w:val="18"/>
        </w:rPr>
      </w:pPr>
      <w:r w:rsidRPr="009F3B00">
        <w:rPr>
          <w:rFonts w:ascii="Lato" w:hAnsi="Lato" w:cs="Open Sans"/>
          <w:b/>
          <w:sz w:val="24"/>
          <w:szCs w:val="18"/>
        </w:rPr>
        <w:t>UCHWAŁA</w:t>
      </w:r>
    </w:p>
    <w:p w:rsidR="00632FEB" w:rsidRPr="009F3B00" w:rsidRDefault="00632FEB" w:rsidP="009F3B00">
      <w:pPr>
        <w:spacing w:line="360" w:lineRule="auto"/>
        <w:jc w:val="center"/>
        <w:rPr>
          <w:rFonts w:ascii="Lato" w:hAnsi="Lato" w:cs="Open Sans"/>
          <w:b/>
          <w:sz w:val="24"/>
          <w:szCs w:val="18"/>
        </w:rPr>
      </w:pPr>
      <w:r w:rsidRPr="009F3B00">
        <w:rPr>
          <w:rFonts w:ascii="Lato" w:hAnsi="Lato" w:cs="Open Sans"/>
          <w:b/>
          <w:sz w:val="24"/>
          <w:szCs w:val="18"/>
        </w:rPr>
        <w:t>NR 3/2024 z dnia 15.02.2024 r.</w:t>
      </w:r>
    </w:p>
    <w:p w:rsidR="00632FEB" w:rsidRPr="009F3B00" w:rsidRDefault="00632FEB" w:rsidP="009F3B00">
      <w:pPr>
        <w:spacing w:line="360" w:lineRule="auto"/>
        <w:jc w:val="center"/>
        <w:rPr>
          <w:rFonts w:ascii="Lato" w:hAnsi="Lato" w:cs="Open Sans"/>
          <w:b/>
          <w:sz w:val="24"/>
          <w:szCs w:val="18"/>
        </w:rPr>
      </w:pPr>
      <w:r w:rsidRPr="009F3B00">
        <w:rPr>
          <w:rFonts w:ascii="Lato" w:hAnsi="Lato" w:cs="Open Sans"/>
          <w:b/>
          <w:sz w:val="24"/>
          <w:szCs w:val="18"/>
        </w:rPr>
        <w:t>RADY BRANŻOWEGO CENTRUM UMIEJĘTNOŚCI NR 1 W RADOMIU</w:t>
      </w:r>
    </w:p>
    <w:p w:rsidR="00632FEB" w:rsidRPr="00D5417E" w:rsidRDefault="00632FEB" w:rsidP="00D5417E">
      <w:pPr>
        <w:spacing w:line="360" w:lineRule="auto"/>
        <w:rPr>
          <w:rFonts w:ascii="Lato" w:hAnsi="Lato" w:cs="Open Sans"/>
          <w:b/>
          <w:sz w:val="18"/>
          <w:szCs w:val="18"/>
        </w:rPr>
      </w:pPr>
    </w:p>
    <w:p w:rsidR="00632FEB" w:rsidRPr="00D5417E" w:rsidRDefault="00632FEB" w:rsidP="00D5417E">
      <w:pPr>
        <w:spacing w:line="360" w:lineRule="auto"/>
        <w:rPr>
          <w:rFonts w:ascii="Lato" w:hAnsi="Lato" w:cs="Open Sans"/>
          <w:sz w:val="18"/>
          <w:szCs w:val="18"/>
        </w:rPr>
      </w:pPr>
      <w:r w:rsidRPr="00D5417E">
        <w:rPr>
          <w:rFonts w:ascii="Lato" w:hAnsi="Lato" w:cs="Open Sans"/>
          <w:sz w:val="18"/>
          <w:szCs w:val="18"/>
        </w:rPr>
        <w:t xml:space="preserve">w sprawie o przyjęcie tematyki szkoleniowej i kursowej w ramach Branżowego Centrum Umiejętności Nr 1 w Radomiu.  </w:t>
      </w:r>
    </w:p>
    <w:p w:rsidR="00632FEB" w:rsidRPr="00D5417E" w:rsidRDefault="00632FEB" w:rsidP="00D5417E">
      <w:pPr>
        <w:spacing w:after="0" w:line="360" w:lineRule="auto"/>
        <w:rPr>
          <w:rFonts w:ascii="Lato" w:hAnsi="Lato" w:cs="Open Sans"/>
          <w:sz w:val="18"/>
          <w:szCs w:val="18"/>
        </w:rPr>
      </w:pPr>
      <w:r w:rsidRPr="00D5417E">
        <w:rPr>
          <w:rFonts w:ascii="Lato" w:hAnsi="Lato" w:cs="Open Sans"/>
          <w:sz w:val="18"/>
          <w:szCs w:val="18"/>
        </w:rPr>
        <w:t xml:space="preserve">Działając na podstawie: </w:t>
      </w:r>
    </w:p>
    <w:p w:rsidR="00632FEB" w:rsidRPr="00D5417E" w:rsidRDefault="00632FEB" w:rsidP="00D5417E">
      <w:pPr>
        <w:spacing w:after="0" w:line="360" w:lineRule="auto"/>
        <w:rPr>
          <w:rFonts w:ascii="Lato" w:hAnsi="Lato" w:cs="Open Sans"/>
          <w:sz w:val="18"/>
          <w:szCs w:val="18"/>
        </w:rPr>
      </w:pPr>
      <w:r w:rsidRPr="00D5417E">
        <w:rPr>
          <w:rFonts w:ascii="Lato" w:hAnsi="Lato" w:cs="Open Sans"/>
          <w:sz w:val="18"/>
          <w:szCs w:val="18"/>
        </w:rPr>
        <w:t>- Ustawy „Prawo Oświatowe” (art. 81 ust. 4a);</w:t>
      </w:r>
    </w:p>
    <w:p w:rsidR="00632FEB" w:rsidRPr="00D5417E" w:rsidRDefault="00632FEB" w:rsidP="00D5417E">
      <w:pPr>
        <w:spacing w:after="0" w:line="360" w:lineRule="auto"/>
        <w:rPr>
          <w:rFonts w:ascii="Lato" w:hAnsi="Lato" w:cs="Open Sans"/>
          <w:color w:val="000000" w:themeColor="text1"/>
          <w:sz w:val="18"/>
          <w:szCs w:val="18"/>
        </w:rPr>
      </w:pPr>
      <w:r w:rsidRPr="00D5417E">
        <w:rPr>
          <w:rFonts w:ascii="Lato" w:hAnsi="Lato" w:cs="Open Sans"/>
          <w:sz w:val="18"/>
          <w:szCs w:val="18"/>
        </w:rPr>
        <w:t xml:space="preserve">- Uchwały </w:t>
      </w:r>
      <w:r w:rsidRPr="00D5417E">
        <w:rPr>
          <w:rFonts w:ascii="Lato" w:hAnsi="Lato" w:cstheme="minorHAnsi"/>
          <w:sz w:val="18"/>
          <w:szCs w:val="18"/>
        </w:rPr>
        <w:t>CV/1010/2023 Rady Miasta z dnia 27.11.2023 r.</w:t>
      </w:r>
      <w:r w:rsidRPr="00D5417E">
        <w:rPr>
          <w:rFonts w:ascii="Lato" w:hAnsi="Lato" w:cs="Open Sans"/>
          <w:color w:val="FF0000"/>
          <w:sz w:val="18"/>
          <w:szCs w:val="18"/>
        </w:rPr>
        <w:t xml:space="preserve"> </w:t>
      </w:r>
      <w:r w:rsidRPr="00D5417E">
        <w:rPr>
          <w:rFonts w:ascii="Lato" w:hAnsi="Lato" w:cs="Open Sans"/>
          <w:color w:val="000000" w:themeColor="text1"/>
          <w:sz w:val="18"/>
          <w:szCs w:val="18"/>
        </w:rPr>
        <w:t>w sprawie założenia Branżowego Centrum Umiejętności Nr 1 w Radomiu, ul. Tadeusza Kościuszki 7 i włączeniu go do Zespołu Szkół Budowlanych w Radomiu im. Kazimierza Wielkiego w Radomiu, ul. Tadeusza Kościuszki 7;</w:t>
      </w:r>
    </w:p>
    <w:p w:rsidR="00632FEB" w:rsidRPr="00D5417E" w:rsidRDefault="00632FEB" w:rsidP="00D5417E">
      <w:pPr>
        <w:spacing w:after="0" w:line="360" w:lineRule="auto"/>
        <w:rPr>
          <w:rFonts w:ascii="Lato" w:hAnsi="Lato" w:cs="Open Sans"/>
          <w:sz w:val="18"/>
          <w:szCs w:val="18"/>
        </w:rPr>
      </w:pPr>
      <w:r w:rsidRPr="00D5417E">
        <w:rPr>
          <w:rFonts w:ascii="Lato" w:hAnsi="Lato" w:cs="Open Sans"/>
          <w:sz w:val="18"/>
          <w:szCs w:val="18"/>
        </w:rPr>
        <w:t>- Regulaminu Rady Branżowego Centrum Umiejętności Nr 1 w Radomiu.</w:t>
      </w:r>
    </w:p>
    <w:p w:rsidR="00632FEB" w:rsidRPr="00D5417E" w:rsidRDefault="00632FEB" w:rsidP="00D5417E">
      <w:pPr>
        <w:spacing w:line="360" w:lineRule="auto"/>
        <w:rPr>
          <w:rFonts w:ascii="Lato" w:hAnsi="Lato" w:cs="Open Sans"/>
          <w:sz w:val="18"/>
          <w:szCs w:val="18"/>
        </w:rPr>
      </w:pPr>
    </w:p>
    <w:p w:rsidR="00632FEB" w:rsidRPr="00D5417E" w:rsidRDefault="00632FEB" w:rsidP="00D5417E">
      <w:pPr>
        <w:spacing w:line="360" w:lineRule="auto"/>
        <w:rPr>
          <w:rFonts w:ascii="Lato" w:hAnsi="Lato" w:cs="Open Sans"/>
          <w:sz w:val="18"/>
          <w:szCs w:val="18"/>
        </w:rPr>
      </w:pPr>
      <w:r w:rsidRPr="00D5417E">
        <w:rPr>
          <w:rFonts w:ascii="Lato" w:hAnsi="Lato" w:cs="Open Sans"/>
          <w:sz w:val="18"/>
          <w:szCs w:val="18"/>
        </w:rPr>
        <w:t>Rada Branżowego Centrum Umiejętności nr 1 w Radomiu opiniowała i  jednomyślnie przyjęła propozycję szkoleń branżowych w pracach wykończeniowych, które będą przedmiotem oferty usług edukacyjnych BCU w latach 2024-2025.</w:t>
      </w:r>
    </w:p>
    <w:p w:rsidR="00632FEB" w:rsidRPr="00D5417E" w:rsidRDefault="00632FEB" w:rsidP="00D5417E">
      <w:pPr>
        <w:spacing w:line="360" w:lineRule="auto"/>
        <w:rPr>
          <w:rFonts w:ascii="Lato" w:hAnsi="Lato" w:cs="Open Sans"/>
          <w:sz w:val="18"/>
          <w:szCs w:val="18"/>
        </w:rPr>
      </w:pPr>
    </w:p>
    <w:p w:rsidR="00632FEB" w:rsidRPr="00D5417E" w:rsidRDefault="00632FEB" w:rsidP="00D5417E">
      <w:pPr>
        <w:spacing w:line="360" w:lineRule="auto"/>
        <w:rPr>
          <w:rFonts w:ascii="Lato" w:hAnsi="Lato" w:cs="Open Sans"/>
          <w:sz w:val="18"/>
          <w:szCs w:val="18"/>
        </w:rPr>
      </w:pPr>
    </w:p>
    <w:p w:rsidR="009F3B00" w:rsidRPr="00D5417E" w:rsidRDefault="009F3B00" w:rsidP="009F3B00">
      <w:pPr>
        <w:spacing w:line="360" w:lineRule="auto"/>
        <w:rPr>
          <w:rFonts w:ascii="Lato" w:hAnsi="Lato" w:cs="Open Sans"/>
          <w:sz w:val="18"/>
          <w:szCs w:val="18"/>
        </w:rPr>
      </w:pPr>
    </w:p>
    <w:p w:rsidR="009F3B00" w:rsidRPr="00D5417E" w:rsidRDefault="009F3B00" w:rsidP="009F3B00">
      <w:pPr>
        <w:spacing w:after="0" w:line="360" w:lineRule="auto"/>
        <w:ind w:left="708" w:hanging="708"/>
        <w:rPr>
          <w:rFonts w:ascii="Lato" w:hAnsi="Lato" w:cs="Open Sans"/>
          <w:b/>
          <w:sz w:val="18"/>
          <w:szCs w:val="18"/>
        </w:rPr>
      </w:pPr>
      <w:r w:rsidRPr="00D5417E">
        <w:rPr>
          <w:rFonts w:ascii="Lato" w:hAnsi="Lato" w:cs="Open Sans"/>
          <w:b/>
          <w:sz w:val="18"/>
          <w:szCs w:val="18"/>
        </w:rPr>
        <w:t xml:space="preserve">Sekretarz Rady BCU-PW </w:t>
      </w:r>
      <w:r w:rsidRPr="00D5417E">
        <w:rPr>
          <w:rFonts w:ascii="Lato" w:hAnsi="Lato" w:cs="Open Sans"/>
          <w:b/>
          <w:sz w:val="18"/>
          <w:szCs w:val="18"/>
        </w:rPr>
        <w:tab/>
      </w:r>
      <w:r w:rsidRPr="00D5417E">
        <w:rPr>
          <w:rFonts w:ascii="Lato" w:hAnsi="Lato" w:cs="Open Sans"/>
          <w:b/>
          <w:sz w:val="18"/>
          <w:szCs w:val="18"/>
        </w:rPr>
        <w:tab/>
      </w:r>
      <w:r w:rsidRPr="00D5417E">
        <w:rPr>
          <w:rFonts w:ascii="Lato" w:hAnsi="Lato" w:cs="Open Sans"/>
          <w:b/>
          <w:sz w:val="18"/>
          <w:szCs w:val="18"/>
        </w:rPr>
        <w:tab/>
      </w:r>
      <w:r w:rsidRPr="00D5417E">
        <w:rPr>
          <w:rFonts w:ascii="Lato" w:hAnsi="Lato" w:cs="Open Sans"/>
          <w:b/>
          <w:sz w:val="18"/>
          <w:szCs w:val="18"/>
        </w:rPr>
        <w:tab/>
      </w:r>
      <w:r>
        <w:rPr>
          <w:rFonts w:ascii="Lato" w:hAnsi="Lato" w:cs="Open Sans"/>
          <w:b/>
          <w:sz w:val="18"/>
          <w:szCs w:val="18"/>
        </w:rPr>
        <w:t xml:space="preserve">                                             </w:t>
      </w:r>
      <w:r w:rsidRPr="00D5417E">
        <w:rPr>
          <w:rFonts w:ascii="Lato" w:hAnsi="Lato" w:cs="Open Sans"/>
          <w:b/>
          <w:sz w:val="18"/>
          <w:szCs w:val="18"/>
        </w:rPr>
        <w:t>Przewodnicząca Rady</w:t>
      </w:r>
    </w:p>
    <w:p w:rsidR="009F3B00" w:rsidRPr="00D5417E" w:rsidRDefault="009F3B00" w:rsidP="009F3B00">
      <w:pPr>
        <w:spacing w:after="0" w:line="360" w:lineRule="auto"/>
        <w:ind w:left="4956" w:hanging="4956"/>
        <w:rPr>
          <w:rFonts w:ascii="Lato" w:hAnsi="Lato" w:cs="Open Sans"/>
          <w:b/>
          <w:sz w:val="18"/>
          <w:szCs w:val="18"/>
        </w:rPr>
      </w:pPr>
      <w:r w:rsidRPr="00D5417E">
        <w:rPr>
          <w:rFonts w:ascii="Lato" w:hAnsi="Lato" w:cs="Open Sans"/>
          <w:b/>
          <w:sz w:val="18"/>
          <w:szCs w:val="18"/>
        </w:rPr>
        <w:t xml:space="preserve">Branżowego Centrum Umiejętności Nr 1 </w:t>
      </w:r>
      <w:r w:rsidRPr="00D5417E">
        <w:rPr>
          <w:rFonts w:ascii="Lato" w:hAnsi="Lato" w:cs="Open Sans"/>
          <w:b/>
          <w:sz w:val="18"/>
          <w:szCs w:val="18"/>
        </w:rPr>
        <w:tab/>
      </w:r>
      <w:r>
        <w:rPr>
          <w:rFonts w:ascii="Lato" w:hAnsi="Lato" w:cs="Open Sans"/>
          <w:b/>
          <w:sz w:val="18"/>
          <w:szCs w:val="18"/>
        </w:rPr>
        <w:t xml:space="preserve">                         </w:t>
      </w:r>
      <w:r w:rsidRPr="00D5417E">
        <w:rPr>
          <w:rFonts w:ascii="Lato" w:hAnsi="Lato" w:cs="Open Sans"/>
          <w:b/>
          <w:sz w:val="18"/>
          <w:szCs w:val="18"/>
        </w:rPr>
        <w:t>Branżowego Centrum Umiejętności Nr 1</w:t>
      </w:r>
    </w:p>
    <w:p w:rsidR="009F3B00" w:rsidRPr="00D5417E" w:rsidRDefault="009F3B00" w:rsidP="009F3B00">
      <w:pPr>
        <w:spacing w:after="0" w:line="360" w:lineRule="auto"/>
        <w:ind w:left="4956" w:hanging="4956"/>
        <w:rPr>
          <w:rFonts w:ascii="Lato" w:hAnsi="Lato" w:cs="Open Sans"/>
          <w:b/>
          <w:sz w:val="18"/>
          <w:szCs w:val="18"/>
        </w:rPr>
      </w:pPr>
      <w:r w:rsidRPr="00D5417E">
        <w:rPr>
          <w:rFonts w:ascii="Lato" w:hAnsi="Lato" w:cs="Open Sans"/>
          <w:b/>
          <w:sz w:val="18"/>
          <w:szCs w:val="18"/>
        </w:rPr>
        <w:t xml:space="preserve">w Radomiu                      </w:t>
      </w:r>
      <w:r w:rsidRPr="00D5417E">
        <w:rPr>
          <w:rFonts w:ascii="Lato" w:hAnsi="Lato" w:cs="Open Sans"/>
          <w:b/>
          <w:sz w:val="18"/>
          <w:szCs w:val="18"/>
        </w:rPr>
        <w:tab/>
      </w:r>
      <w:r>
        <w:rPr>
          <w:rFonts w:ascii="Lato" w:hAnsi="Lato" w:cs="Open Sans"/>
          <w:b/>
          <w:sz w:val="18"/>
          <w:szCs w:val="18"/>
        </w:rPr>
        <w:t xml:space="preserve">                         </w:t>
      </w:r>
      <w:r w:rsidRPr="00D5417E">
        <w:rPr>
          <w:rFonts w:ascii="Lato" w:hAnsi="Lato" w:cs="Open Sans"/>
          <w:b/>
          <w:sz w:val="18"/>
          <w:szCs w:val="18"/>
        </w:rPr>
        <w:t>w Radomiu</w:t>
      </w:r>
    </w:p>
    <w:p w:rsidR="009F3B00" w:rsidRPr="00D5417E" w:rsidRDefault="009F3B00" w:rsidP="009F3B00">
      <w:pPr>
        <w:spacing w:after="0" w:line="360" w:lineRule="auto"/>
        <w:ind w:left="708" w:hanging="708"/>
        <w:rPr>
          <w:rFonts w:ascii="Lato" w:hAnsi="Lato" w:cs="Open Sans"/>
          <w:b/>
          <w:sz w:val="18"/>
          <w:szCs w:val="18"/>
        </w:rPr>
      </w:pPr>
    </w:p>
    <w:p w:rsidR="009F3B00" w:rsidRPr="00D5417E" w:rsidRDefault="009F3B00" w:rsidP="009F3B00">
      <w:pPr>
        <w:spacing w:after="0" w:line="360" w:lineRule="auto"/>
        <w:rPr>
          <w:rFonts w:ascii="Lato" w:hAnsi="Lato" w:cs="Open Sans"/>
          <w:b/>
          <w:sz w:val="18"/>
          <w:szCs w:val="18"/>
        </w:rPr>
      </w:pPr>
    </w:p>
    <w:p w:rsidR="009F3B00" w:rsidRPr="00D5417E" w:rsidRDefault="009F3B00" w:rsidP="009F3B00">
      <w:pPr>
        <w:spacing w:after="0" w:line="360" w:lineRule="auto"/>
        <w:rPr>
          <w:rFonts w:ascii="Lato" w:hAnsi="Lato" w:cs="Open Sans"/>
          <w:b/>
          <w:sz w:val="18"/>
          <w:szCs w:val="18"/>
        </w:rPr>
      </w:pPr>
    </w:p>
    <w:p w:rsidR="009F3B00" w:rsidRPr="00D5417E" w:rsidRDefault="009F3B00" w:rsidP="009F3B00">
      <w:pPr>
        <w:spacing w:after="0" w:line="360" w:lineRule="auto"/>
        <w:rPr>
          <w:rFonts w:ascii="Lato" w:hAnsi="Lato" w:cs="Open Sans"/>
          <w:b/>
          <w:sz w:val="18"/>
          <w:szCs w:val="18"/>
        </w:rPr>
      </w:pPr>
      <w:r w:rsidRPr="00D5417E">
        <w:rPr>
          <w:rFonts w:ascii="Lato" w:hAnsi="Lato" w:cs="Open Sans"/>
          <w:b/>
          <w:sz w:val="18"/>
          <w:szCs w:val="18"/>
        </w:rPr>
        <w:t xml:space="preserve">……………………………………………………         </w:t>
      </w:r>
      <w:r w:rsidRPr="00D5417E">
        <w:rPr>
          <w:rFonts w:ascii="Lato" w:hAnsi="Lato" w:cs="Open Sans"/>
          <w:b/>
          <w:sz w:val="18"/>
          <w:szCs w:val="18"/>
        </w:rPr>
        <w:tab/>
      </w:r>
      <w:r w:rsidRPr="00D5417E">
        <w:rPr>
          <w:rFonts w:ascii="Lato" w:hAnsi="Lato" w:cs="Open Sans"/>
          <w:b/>
          <w:sz w:val="18"/>
          <w:szCs w:val="18"/>
        </w:rPr>
        <w:tab/>
        <w:t xml:space="preserve">   </w:t>
      </w:r>
      <w:r>
        <w:rPr>
          <w:rFonts w:ascii="Lato" w:hAnsi="Lato" w:cs="Open Sans"/>
          <w:b/>
          <w:sz w:val="18"/>
          <w:szCs w:val="18"/>
        </w:rPr>
        <w:t xml:space="preserve">                                           </w:t>
      </w:r>
      <w:r w:rsidRPr="00D5417E">
        <w:rPr>
          <w:rFonts w:ascii="Lato" w:hAnsi="Lato" w:cs="Open Sans"/>
          <w:b/>
          <w:sz w:val="18"/>
          <w:szCs w:val="18"/>
        </w:rPr>
        <w:t>……………………………………………………………</w:t>
      </w:r>
    </w:p>
    <w:p w:rsidR="009F3B00" w:rsidRPr="00D5417E" w:rsidRDefault="009F3B00" w:rsidP="009F3B00">
      <w:pPr>
        <w:spacing w:after="0" w:line="360" w:lineRule="auto"/>
        <w:rPr>
          <w:rFonts w:ascii="Lato" w:hAnsi="Lato" w:cs="Open Sans"/>
          <w:b/>
          <w:i/>
          <w:sz w:val="18"/>
          <w:szCs w:val="18"/>
        </w:rPr>
      </w:pPr>
      <w:r w:rsidRPr="00D5417E">
        <w:rPr>
          <w:rFonts w:ascii="Lato" w:hAnsi="Lato" w:cs="Open Sans"/>
          <w:b/>
          <w:i/>
          <w:sz w:val="18"/>
          <w:szCs w:val="18"/>
        </w:rPr>
        <w:t xml:space="preserve">Imię i nazwisko                                                                 </w:t>
      </w:r>
      <w:r w:rsidRPr="00D5417E">
        <w:rPr>
          <w:rFonts w:ascii="Lato" w:hAnsi="Lato" w:cs="Open Sans"/>
          <w:b/>
          <w:i/>
          <w:sz w:val="18"/>
          <w:szCs w:val="18"/>
        </w:rPr>
        <w:tab/>
      </w:r>
      <w:r w:rsidRPr="00D5417E">
        <w:rPr>
          <w:rFonts w:ascii="Lato" w:hAnsi="Lato" w:cs="Open Sans"/>
          <w:b/>
          <w:i/>
          <w:sz w:val="18"/>
          <w:szCs w:val="18"/>
        </w:rPr>
        <w:tab/>
        <w:t xml:space="preserve">     </w:t>
      </w:r>
      <w:r>
        <w:rPr>
          <w:rFonts w:ascii="Lato" w:hAnsi="Lato" w:cs="Open Sans"/>
          <w:b/>
          <w:i/>
          <w:sz w:val="18"/>
          <w:szCs w:val="18"/>
        </w:rPr>
        <w:t xml:space="preserve">                                        </w:t>
      </w:r>
      <w:r w:rsidRPr="00D5417E">
        <w:rPr>
          <w:rFonts w:ascii="Lato" w:hAnsi="Lato" w:cs="Open Sans"/>
          <w:b/>
          <w:i/>
          <w:sz w:val="18"/>
          <w:szCs w:val="18"/>
        </w:rPr>
        <w:t>Imię i nazwisko</w:t>
      </w:r>
    </w:p>
    <w:p w:rsidR="009F3B00" w:rsidRDefault="009F3B00" w:rsidP="00D5417E">
      <w:pPr>
        <w:spacing w:line="360" w:lineRule="auto"/>
        <w:rPr>
          <w:rFonts w:ascii="Lato" w:hAnsi="Lato" w:cs="Open Sans"/>
          <w:sz w:val="18"/>
          <w:szCs w:val="18"/>
        </w:rPr>
      </w:pPr>
    </w:p>
    <w:p w:rsidR="009F3B00" w:rsidRDefault="009F3B00" w:rsidP="009F3B00">
      <w:pPr>
        <w:spacing w:line="360" w:lineRule="auto"/>
        <w:jc w:val="right"/>
        <w:rPr>
          <w:rFonts w:ascii="Lato" w:hAnsi="Lato" w:cs="Open Sans"/>
          <w:i/>
          <w:sz w:val="18"/>
          <w:szCs w:val="18"/>
        </w:rPr>
      </w:pPr>
      <w:r w:rsidRPr="009F3B00">
        <w:rPr>
          <w:rFonts w:ascii="Lato" w:hAnsi="Lato" w:cs="Open Sans"/>
          <w:i/>
          <w:sz w:val="18"/>
          <w:szCs w:val="18"/>
        </w:rPr>
        <w:t xml:space="preserve">Załącznik nr </w:t>
      </w:r>
      <w:r>
        <w:rPr>
          <w:rFonts w:ascii="Lato" w:hAnsi="Lato" w:cs="Open Sans"/>
          <w:i/>
          <w:sz w:val="18"/>
          <w:szCs w:val="18"/>
        </w:rPr>
        <w:t xml:space="preserve"> 4</w:t>
      </w:r>
      <w:r w:rsidRPr="009F3B00">
        <w:rPr>
          <w:rFonts w:ascii="Lato" w:hAnsi="Lato" w:cs="Open Sans"/>
          <w:i/>
          <w:sz w:val="18"/>
          <w:szCs w:val="18"/>
        </w:rPr>
        <w:t xml:space="preserve"> </w:t>
      </w:r>
    </w:p>
    <w:p w:rsidR="00632FEB" w:rsidRPr="009F3B00" w:rsidRDefault="00632FEB" w:rsidP="009F3B00">
      <w:pPr>
        <w:spacing w:line="360" w:lineRule="auto"/>
        <w:rPr>
          <w:rFonts w:ascii="Lato" w:hAnsi="Lato" w:cs="Open Sans"/>
          <w:i/>
          <w:sz w:val="18"/>
          <w:szCs w:val="18"/>
        </w:rPr>
      </w:pPr>
      <w:r w:rsidRPr="00D5417E">
        <w:rPr>
          <w:rFonts w:ascii="Lato" w:hAnsi="Lato" w:cs="Open Sans"/>
          <w:sz w:val="18"/>
          <w:szCs w:val="18"/>
        </w:rPr>
        <w:lastRenderedPageBreak/>
        <w:t>TYTUŁ PRZEDSIĘWZIĘCIA:</w:t>
      </w:r>
    </w:p>
    <w:p w:rsidR="00632FEB" w:rsidRPr="00D5417E" w:rsidRDefault="00632FEB" w:rsidP="00D5417E">
      <w:pPr>
        <w:spacing w:line="360" w:lineRule="auto"/>
        <w:rPr>
          <w:rFonts w:ascii="Lato" w:hAnsi="Lato" w:cs="Open Sans"/>
          <w:b/>
          <w:sz w:val="18"/>
          <w:szCs w:val="18"/>
        </w:rPr>
      </w:pPr>
      <w:r w:rsidRPr="00D5417E">
        <w:rPr>
          <w:rFonts w:ascii="Lato" w:hAnsi="Lato" w:cs="Open Sans"/>
          <w:b/>
          <w:sz w:val="18"/>
          <w:szCs w:val="18"/>
        </w:rPr>
        <w:t>UTWORZENIE I WSPARCIE FUNKCJONOWANIA BRANŻOWEGO CENTRUM UMIEJĘTNOŚCI DLA BRANŻY BUDOWLANEJ W DZIEDZINIE PRACE WYKOŃCZENIOWE (BCU-PW)</w:t>
      </w:r>
    </w:p>
    <w:p w:rsidR="00632FEB" w:rsidRPr="00D5417E" w:rsidRDefault="00632FEB" w:rsidP="00D5417E">
      <w:pPr>
        <w:spacing w:line="360" w:lineRule="auto"/>
        <w:rPr>
          <w:rFonts w:ascii="Lato" w:hAnsi="Lato" w:cs="Open Sans"/>
          <w:b/>
          <w:sz w:val="18"/>
          <w:szCs w:val="18"/>
        </w:rPr>
      </w:pPr>
      <w:r w:rsidRPr="00D5417E">
        <w:rPr>
          <w:rFonts w:ascii="Lato" w:hAnsi="Lato" w:cs="Open Sans"/>
          <w:sz w:val="18"/>
          <w:szCs w:val="18"/>
        </w:rPr>
        <w:t>NUMER PRZEDSIĘWZIĘCIA:</w:t>
      </w:r>
      <w:r w:rsidRPr="00D5417E">
        <w:rPr>
          <w:rFonts w:ascii="Lato" w:hAnsi="Lato" w:cs="Open Sans"/>
          <w:b/>
          <w:sz w:val="18"/>
          <w:szCs w:val="18"/>
        </w:rPr>
        <w:t xml:space="preserve"> KPO/22/1/BCU/U/0042</w:t>
      </w:r>
    </w:p>
    <w:p w:rsidR="00632FEB" w:rsidRPr="009F3B00" w:rsidRDefault="00632FEB" w:rsidP="009F3B00">
      <w:pPr>
        <w:spacing w:line="360" w:lineRule="auto"/>
        <w:jc w:val="center"/>
        <w:rPr>
          <w:rFonts w:ascii="Lato" w:hAnsi="Lato" w:cs="Open Sans"/>
          <w:b/>
          <w:sz w:val="24"/>
          <w:szCs w:val="18"/>
        </w:rPr>
      </w:pPr>
      <w:r w:rsidRPr="00D5417E">
        <w:rPr>
          <w:rFonts w:ascii="Lato" w:hAnsi="Lato" w:cs="Open Sans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96BDDCD" wp14:editId="2A28B806">
                <wp:simplePos x="0" y="0"/>
                <wp:positionH relativeFrom="margin">
                  <wp:align>center</wp:align>
                </wp:positionH>
                <wp:positionV relativeFrom="paragraph">
                  <wp:posOffset>292735</wp:posOffset>
                </wp:positionV>
                <wp:extent cx="5829300" cy="1165860"/>
                <wp:effectExtent l="0" t="0" r="19050" b="1524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1658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5F1D0" id="Prostokąt 5" o:spid="_x0000_s1026" style="position:absolute;margin-left:0;margin-top:23.05pt;width:459pt;height:91.8pt;z-index:-2516541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" fillcolor="#92d050" strokecolor="#a8d08d [1945]" strokeweight="1pt">
                <w10:wrap anchorx="margin"/>
              </v:rect>
            </w:pict>
          </mc:Fallback>
        </mc:AlternateContent>
      </w:r>
    </w:p>
    <w:p w:rsidR="00632FEB" w:rsidRPr="009F3B00" w:rsidRDefault="00632FEB" w:rsidP="009F3B00">
      <w:pPr>
        <w:spacing w:line="360" w:lineRule="auto"/>
        <w:jc w:val="center"/>
        <w:rPr>
          <w:rFonts w:ascii="Lato" w:hAnsi="Lato" w:cs="Open Sans"/>
          <w:b/>
          <w:sz w:val="24"/>
          <w:szCs w:val="18"/>
        </w:rPr>
      </w:pPr>
      <w:r w:rsidRPr="009F3B00">
        <w:rPr>
          <w:rFonts w:ascii="Lato" w:hAnsi="Lato" w:cs="Open Sans"/>
          <w:b/>
          <w:sz w:val="24"/>
          <w:szCs w:val="18"/>
        </w:rPr>
        <w:t>UCHWAŁA</w:t>
      </w:r>
    </w:p>
    <w:p w:rsidR="00632FEB" w:rsidRPr="009F3B00" w:rsidRDefault="00632FEB" w:rsidP="009F3B00">
      <w:pPr>
        <w:spacing w:line="360" w:lineRule="auto"/>
        <w:jc w:val="center"/>
        <w:rPr>
          <w:rFonts w:ascii="Lato" w:hAnsi="Lato" w:cs="Open Sans"/>
          <w:b/>
          <w:sz w:val="24"/>
          <w:szCs w:val="18"/>
        </w:rPr>
      </w:pPr>
      <w:r w:rsidRPr="009F3B00">
        <w:rPr>
          <w:rFonts w:ascii="Lato" w:hAnsi="Lato" w:cs="Open Sans"/>
          <w:b/>
          <w:sz w:val="24"/>
          <w:szCs w:val="18"/>
        </w:rPr>
        <w:t>NR 4/2024 z dnia 15.02.2024 r.</w:t>
      </w:r>
    </w:p>
    <w:p w:rsidR="00632FEB" w:rsidRPr="009F3B00" w:rsidRDefault="00632FEB" w:rsidP="009F3B00">
      <w:pPr>
        <w:spacing w:line="360" w:lineRule="auto"/>
        <w:jc w:val="center"/>
        <w:rPr>
          <w:rFonts w:ascii="Lato" w:hAnsi="Lato" w:cs="Open Sans"/>
          <w:b/>
          <w:sz w:val="24"/>
          <w:szCs w:val="18"/>
        </w:rPr>
      </w:pPr>
      <w:r w:rsidRPr="009F3B00">
        <w:rPr>
          <w:rFonts w:ascii="Lato" w:hAnsi="Lato" w:cs="Open Sans"/>
          <w:b/>
          <w:sz w:val="24"/>
          <w:szCs w:val="18"/>
        </w:rPr>
        <w:t>RADY BRANŻOWEGO CENTRUM UMIEJĘTNOŚCI NR 1 W RADOMIU</w:t>
      </w:r>
    </w:p>
    <w:p w:rsidR="00632FEB" w:rsidRPr="00D5417E" w:rsidRDefault="00632FEB" w:rsidP="00D5417E">
      <w:pPr>
        <w:spacing w:line="360" w:lineRule="auto"/>
        <w:rPr>
          <w:rFonts w:ascii="Lato" w:hAnsi="Lato" w:cs="Open Sans"/>
          <w:b/>
          <w:sz w:val="18"/>
          <w:szCs w:val="18"/>
        </w:rPr>
      </w:pPr>
    </w:p>
    <w:p w:rsidR="00632FEB" w:rsidRPr="00D5417E" w:rsidRDefault="00632FEB" w:rsidP="00D5417E">
      <w:pPr>
        <w:spacing w:line="360" w:lineRule="auto"/>
        <w:rPr>
          <w:rFonts w:ascii="Lato" w:hAnsi="Lato" w:cs="Open Sans"/>
          <w:sz w:val="18"/>
          <w:szCs w:val="18"/>
        </w:rPr>
      </w:pPr>
      <w:r w:rsidRPr="00D5417E">
        <w:rPr>
          <w:rFonts w:ascii="Lato" w:hAnsi="Lato" w:cs="Open Sans"/>
          <w:sz w:val="18"/>
          <w:szCs w:val="18"/>
        </w:rPr>
        <w:t xml:space="preserve">w sprawie o przesunięcie środków finansowych w ramach budżetu przedsięwzięcia pozycja 98 „Udział w posiedzeniach Rady BCU, w tym przygotowanie materiałów- pozostali sygnatariusze Rady BCU (8 osób, 1 raz na 2 miesiące ryczałt 500 zł/osoba – uwzględnia ewentualne koszty dojazdu” kwota 56.000 zł. </w:t>
      </w:r>
    </w:p>
    <w:p w:rsidR="00632FEB" w:rsidRPr="00D5417E" w:rsidRDefault="00632FEB" w:rsidP="00D5417E">
      <w:pPr>
        <w:spacing w:after="0" w:line="360" w:lineRule="auto"/>
        <w:rPr>
          <w:rFonts w:ascii="Lato" w:hAnsi="Lato" w:cs="Open Sans"/>
          <w:sz w:val="18"/>
          <w:szCs w:val="18"/>
        </w:rPr>
      </w:pPr>
      <w:r w:rsidRPr="00D5417E">
        <w:rPr>
          <w:rFonts w:ascii="Lato" w:hAnsi="Lato" w:cs="Open Sans"/>
          <w:sz w:val="18"/>
          <w:szCs w:val="18"/>
        </w:rPr>
        <w:t xml:space="preserve">Działając na podstawie: </w:t>
      </w:r>
    </w:p>
    <w:p w:rsidR="00632FEB" w:rsidRPr="00D5417E" w:rsidRDefault="00632FEB" w:rsidP="00D5417E">
      <w:pPr>
        <w:spacing w:after="0" w:line="360" w:lineRule="auto"/>
        <w:rPr>
          <w:rFonts w:ascii="Lato" w:hAnsi="Lato" w:cs="Open Sans"/>
          <w:sz w:val="18"/>
          <w:szCs w:val="18"/>
        </w:rPr>
      </w:pPr>
      <w:r w:rsidRPr="00D5417E">
        <w:rPr>
          <w:rFonts w:ascii="Lato" w:hAnsi="Lato" w:cs="Open Sans"/>
          <w:sz w:val="18"/>
          <w:szCs w:val="18"/>
        </w:rPr>
        <w:t>- Ustawy „Prawo Oświatowe” (art. 81 ust. 4a);</w:t>
      </w:r>
    </w:p>
    <w:p w:rsidR="00632FEB" w:rsidRPr="00D5417E" w:rsidRDefault="00632FEB" w:rsidP="00D5417E">
      <w:pPr>
        <w:spacing w:after="0" w:line="360" w:lineRule="auto"/>
        <w:rPr>
          <w:rFonts w:ascii="Lato" w:hAnsi="Lato" w:cs="Open Sans"/>
          <w:color w:val="000000" w:themeColor="text1"/>
          <w:sz w:val="18"/>
          <w:szCs w:val="18"/>
        </w:rPr>
      </w:pPr>
      <w:r w:rsidRPr="00D5417E">
        <w:rPr>
          <w:rFonts w:ascii="Lato" w:hAnsi="Lato" w:cs="Open Sans"/>
          <w:sz w:val="18"/>
          <w:szCs w:val="18"/>
        </w:rPr>
        <w:t>- Uchwały CV/1010/2023 Rady Miasta z dnia 27.11.2023 r.</w:t>
      </w:r>
      <w:r w:rsidRPr="00D5417E">
        <w:rPr>
          <w:rFonts w:ascii="Lato" w:hAnsi="Lato" w:cs="Open Sans"/>
          <w:color w:val="FF0000"/>
          <w:sz w:val="18"/>
          <w:szCs w:val="18"/>
        </w:rPr>
        <w:t xml:space="preserve"> </w:t>
      </w:r>
      <w:r w:rsidRPr="00D5417E">
        <w:rPr>
          <w:rFonts w:ascii="Lato" w:hAnsi="Lato" w:cs="Open Sans"/>
          <w:color w:val="000000" w:themeColor="text1"/>
          <w:sz w:val="18"/>
          <w:szCs w:val="18"/>
        </w:rPr>
        <w:t>w sprawie założenia Branżowego Centrum Umiejętności Nr 1 w Radomiu, ul. Tadeusza Kościuszki 7 i włączeniu go do Zespołu Szkół Budowlanych w Radomiu im. Kazimierza Wielkiego w Radomiu, ul. Tadeusza Kościuszki 7;</w:t>
      </w:r>
    </w:p>
    <w:p w:rsidR="00632FEB" w:rsidRPr="00D5417E" w:rsidRDefault="00632FEB" w:rsidP="00D5417E">
      <w:pPr>
        <w:spacing w:after="0" w:line="360" w:lineRule="auto"/>
        <w:rPr>
          <w:rFonts w:ascii="Lato" w:hAnsi="Lato" w:cs="Open Sans"/>
          <w:sz w:val="18"/>
          <w:szCs w:val="18"/>
        </w:rPr>
      </w:pPr>
      <w:r w:rsidRPr="00D5417E">
        <w:rPr>
          <w:rFonts w:ascii="Lato" w:hAnsi="Lato" w:cs="Open Sans"/>
          <w:sz w:val="18"/>
          <w:szCs w:val="18"/>
        </w:rPr>
        <w:t>- Regulaminu Rady BCU-PW (§ 4.Zadania Rady).</w:t>
      </w:r>
    </w:p>
    <w:p w:rsidR="00632FEB" w:rsidRPr="00D5417E" w:rsidRDefault="00632FEB" w:rsidP="00D5417E">
      <w:pPr>
        <w:spacing w:after="0" w:line="360" w:lineRule="auto"/>
        <w:rPr>
          <w:rFonts w:ascii="Lato" w:hAnsi="Lato" w:cs="Open Sans"/>
          <w:sz w:val="18"/>
          <w:szCs w:val="18"/>
        </w:rPr>
      </w:pPr>
    </w:p>
    <w:p w:rsidR="00632FEB" w:rsidRPr="00D5417E" w:rsidRDefault="00632FEB" w:rsidP="00D5417E">
      <w:pPr>
        <w:spacing w:after="0" w:line="360" w:lineRule="auto"/>
        <w:rPr>
          <w:rFonts w:ascii="Lato" w:hAnsi="Lato" w:cs="Open Sans"/>
          <w:sz w:val="18"/>
          <w:szCs w:val="18"/>
        </w:rPr>
      </w:pPr>
      <w:r w:rsidRPr="00D5417E">
        <w:rPr>
          <w:rFonts w:ascii="Lato" w:hAnsi="Lato" w:cs="Open Sans"/>
          <w:sz w:val="18"/>
          <w:szCs w:val="18"/>
        </w:rPr>
        <w:t xml:space="preserve">Rada Branżowego Centrum Umiejętności nr 1 w Radomiu poddała pod głosowanie i opiniuje  jednogłośnie przesunięcie środków z pozycji 98 „Udział w posiedzeniach Rady BCU, w tym przygotowanie materiałów- pozostali sygnatariusze Rady BCU (8 osób, 1 raz na 2 miesiące ryczałt 500 zł/osoba – uwzględnia ewentualne koszty dojazdu” kwota 56.000 zł do pozycji budżetowej 121 „Zakup mebli i wyposażenia do BCU-PW tj. meble biurowe, do pomieszczeń socjalnych, krzesła, ekspres, ławki, rolety itp.”. </w:t>
      </w:r>
    </w:p>
    <w:p w:rsidR="00632FEB" w:rsidRPr="00D5417E" w:rsidRDefault="00632FEB" w:rsidP="00D5417E">
      <w:pPr>
        <w:spacing w:after="0" w:line="360" w:lineRule="auto"/>
        <w:rPr>
          <w:rFonts w:ascii="Lato" w:hAnsi="Lato" w:cs="Open Sans"/>
          <w:sz w:val="18"/>
          <w:szCs w:val="18"/>
        </w:rPr>
      </w:pPr>
      <w:r w:rsidRPr="00D5417E">
        <w:rPr>
          <w:rFonts w:ascii="Lato" w:hAnsi="Lato" w:cs="Open Sans"/>
          <w:sz w:val="18"/>
          <w:szCs w:val="18"/>
        </w:rPr>
        <w:t>Członkowie Rady nie będą pobierać kosztów zwrotu dojazdu na posiedzenia Rady Branżowego Centrum Umiejętności Nr 1 w Radomiu.</w:t>
      </w:r>
      <w:r w:rsidRPr="00D5417E">
        <w:rPr>
          <w:rFonts w:ascii="Lato" w:hAnsi="Lato" w:cs="Open Sans"/>
          <w:sz w:val="18"/>
          <w:szCs w:val="18"/>
        </w:rPr>
        <w:br/>
      </w:r>
    </w:p>
    <w:p w:rsidR="009F3B00" w:rsidRPr="00D5417E" w:rsidRDefault="009F3B00" w:rsidP="009F3B00">
      <w:pPr>
        <w:spacing w:after="0" w:line="360" w:lineRule="auto"/>
        <w:rPr>
          <w:rFonts w:ascii="Lato" w:hAnsi="Lato" w:cs="Open Sans"/>
          <w:b/>
          <w:sz w:val="18"/>
          <w:szCs w:val="18"/>
        </w:rPr>
      </w:pPr>
      <w:r w:rsidRPr="00D5417E">
        <w:rPr>
          <w:rFonts w:ascii="Lato" w:hAnsi="Lato" w:cs="Open Sans"/>
          <w:b/>
          <w:sz w:val="18"/>
          <w:szCs w:val="18"/>
        </w:rPr>
        <w:t xml:space="preserve">Sekretarz Rady BCU-PW </w:t>
      </w:r>
      <w:r w:rsidRPr="00D5417E">
        <w:rPr>
          <w:rFonts w:ascii="Lato" w:hAnsi="Lato" w:cs="Open Sans"/>
          <w:b/>
          <w:sz w:val="18"/>
          <w:szCs w:val="18"/>
        </w:rPr>
        <w:tab/>
      </w:r>
      <w:r w:rsidRPr="00D5417E">
        <w:rPr>
          <w:rFonts w:ascii="Lato" w:hAnsi="Lato" w:cs="Open Sans"/>
          <w:b/>
          <w:sz w:val="18"/>
          <w:szCs w:val="18"/>
        </w:rPr>
        <w:tab/>
      </w:r>
      <w:r w:rsidRPr="00D5417E">
        <w:rPr>
          <w:rFonts w:ascii="Lato" w:hAnsi="Lato" w:cs="Open Sans"/>
          <w:b/>
          <w:sz w:val="18"/>
          <w:szCs w:val="18"/>
        </w:rPr>
        <w:tab/>
      </w:r>
      <w:r w:rsidRPr="00D5417E">
        <w:rPr>
          <w:rFonts w:ascii="Lato" w:hAnsi="Lato" w:cs="Open Sans"/>
          <w:b/>
          <w:sz w:val="18"/>
          <w:szCs w:val="18"/>
        </w:rPr>
        <w:tab/>
      </w:r>
      <w:r>
        <w:rPr>
          <w:rFonts w:ascii="Lato" w:hAnsi="Lato" w:cs="Open Sans"/>
          <w:b/>
          <w:sz w:val="18"/>
          <w:szCs w:val="18"/>
        </w:rPr>
        <w:t xml:space="preserve">                                             </w:t>
      </w:r>
      <w:r w:rsidRPr="00D5417E">
        <w:rPr>
          <w:rFonts w:ascii="Lato" w:hAnsi="Lato" w:cs="Open Sans"/>
          <w:b/>
          <w:sz w:val="18"/>
          <w:szCs w:val="18"/>
        </w:rPr>
        <w:t>Przewodnicząca Rady</w:t>
      </w:r>
    </w:p>
    <w:p w:rsidR="009F3B00" w:rsidRPr="00D5417E" w:rsidRDefault="009F3B00" w:rsidP="009F3B00">
      <w:pPr>
        <w:spacing w:after="0" w:line="360" w:lineRule="auto"/>
        <w:ind w:left="4956" w:hanging="4956"/>
        <w:rPr>
          <w:rFonts w:ascii="Lato" w:hAnsi="Lato" w:cs="Open Sans"/>
          <w:b/>
          <w:sz w:val="18"/>
          <w:szCs w:val="18"/>
        </w:rPr>
      </w:pPr>
      <w:r w:rsidRPr="00D5417E">
        <w:rPr>
          <w:rFonts w:ascii="Lato" w:hAnsi="Lato" w:cs="Open Sans"/>
          <w:b/>
          <w:sz w:val="18"/>
          <w:szCs w:val="18"/>
        </w:rPr>
        <w:t xml:space="preserve">Branżowego Centrum Umiejętności Nr 1 </w:t>
      </w:r>
      <w:r w:rsidRPr="00D5417E">
        <w:rPr>
          <w:rFonts w:ascii="Lato" w:hAnsi="Lato" w:cs="Open Sans"/>
          <w:b/>
          <w:sz w:val="18"/>
          <w:szCs w:val="18"/>
        </w:rPr>
        <w:tab/>
      </w:r>
      <w:r>
        <w:rPr>
          <w:rFonts w:ascii="Lato" w:hAnsi="Lato" w:cs="Open Sans"/>
          <w:b/>
          <w:sz w:val="18"/>
          <w:szCs w:val="18"/>
        </w:rPr>
        <w:t xml:space="preserve">                         </w:t>
      </w:r>
      <w:r w:rsidRPr="00D5417E">
        <w:rPr>
          <w:rFonts w:ascii="Lato" w:hAnsi="Lato" w:cs="Open Sans"/>
          <w:b/>
          <w:sz w:val="18"/>
          <w:szCs w:val="18"/>
        </w:rPr>
        <w:t>Branżowego Centrum Umiejętności Nr 1</w:t>
      </w:r>
    </w:p>
    <w:p w:rsidR="009F3B00" w:rsidRPr="00D5417E" w:rsidRDefault="009F3B00" w:rsidP="009F3B00">
      <w:pPr>
        <w:spacing w:after="0" w:line="360" w:lineRule="auto"/>
        <w:ind w:left="4956" w:hanging="4956"/>
        <w:rPr>
          <w:rFonts w:ascii="Lato" w:hAnsi="Lato" w:cs="Open Sans"/>
          <w:b/>
          <w:sz w:val="18"/>
          <w:szCs w:val="18"/>
        </w:rPr>
      </w:pPr>
      <w:r w:rsidRPr="00D5417E">
        <w:rPr>
          <w:rFonts w:ascii="Lato" w:hAnsi="Lato" w:cs="Open Sans"/>
          <w:b/>
          <w:sz w:val="18"/>
          <w:szCs w:val="18"/>
        </w:rPr>
        <w:t xml:space="preserve">w Radomiu                      </w:t>
      </w:r>
      <w:r w:rsidRPr="00D5417E">
        <w:rPr>
          <w:rFonts w:ascii="Lato" w:hAnsi="Lato" w:cs="Open Sans"/>
          <w:b/>
          <w:sz w:val="18"/>
          <w:szCs w:val="18"/>
        </w:rPr>
        <w:tab/>
      </w:r>
      <w:r>
        <w:rPr>
          <w:rFonts w:ascii="Lato" w:hAnsi="Lato" w:cs="Open Sans"/>
          <w:b/>
          <w:sz w:val="18"/>
          <w:szCs w:val="18"/>
        </w:rPr>
        <w:t xml:space="preserve">                         </w:t>
      </w:r>
      <w:r w:rsidRPr="00D5417E">
        <w:rPr>
          <w:rFonts w:ascii="Lato" w:hAnsi="Lato" w:cs="Open Sans"/>
          <w:b/>
          <w:sz w:val="18"/>
          <w:szCs w:val="18"/>
        </w:rPr>
        <w:t>w Radomiu</w:t>
      </w:r>
    </w:p>
    <w:p w:rsidR="009F3B00" w:rsidRPr="00D5417E" w:rsidRDefault="009F3B00" w:rsidP="009F3B00">
      <w:pPr>
        <w:spacing w:after="0" w:line="360" w:lineRule="auto"/>
        <w:ind w:left="708" w:hanging="708"/>
        <w:rPr>
          <w:rFonts w:ascii="Lato" w:hAnsi="Lato" w:cs="Open Sans"/>
          <w:b/>
          <w:sz w:val="18"/>
          <w:szCs w:val="18"/>
        </w:rPr>
      </w:pPr>
    </w:p>
    <w:p w:rsidR="009F3B00" w:rsidRPr="00D5417E" w:rsidRDefault="009F3B00" w:rsidP="009F3B00">
      <w:pPr>
        <w:spacing w:after="0" w:line="360" w:lineRule="auto"/>
        <w:rPr>
          <w:rFonts w:ascii="Lato" w:hAnsi="Lato" w:cs="Open Sans"/>
          <w:b/>
          <w:sz w:val="18"/>
          <w:szCs w:val="18"/>
        </w:rPr>
      </w:pPr>
    </w:p>
    <w:p w:rsidR="009F3B00" w:rsidRPr="00D5417E" w:rsidRDefault="009F3B00" w:rsidP="009F3B00">
      <w:pPr>
        <w:spacing w:after="0" w:line="360" w:lineRule="auto"/>
        <w:rPr>
          <w:rFonts w:ascii="Lato" w:hAnsi="Lato" w:cs="Open Sans"/>
          <w:b/>
          <w:sz w:val="18"/>
          <w:szCs w:val="18"/>
        </w:rPr>
      </w:pPr>
    </w:p>
    <w:p w:rsidR="009F3B00" w:rsidRPr="00D5417E" w:rsidRDefault="009F3B00" w:rsidP="009F3B00">
      <w:pPr>
        <w:spacing w:after="0" w:line="360" w:lineRule="auto"/>
        <w:rPr>
          <w:rFonts w:ascii="Lato" w:hAnsi="Lato" w:cs="Open Sans"/>
          <w:b/>
          <w:sz w:val="18"/>
          <w:szCs w:val="18"/>
        </w:rPr>
      </w:pPr>
      <w:r w:rsidRPr="00D5417E">
        <w:rPr>
          <w:rFonts w:ascii="Lato" w:hAnsi="Lato" w:cs="Open Sans"/>
          <w:b/>
          <w:sz w:val="18"/>
          <w:szCs w:val="18"/>
        </w:rPr>
        <w:t xml:space="preserve">……………………………………………………         </w:t>
      </w:r>
      <w:r w:rsidRPr="00D5417E">
        <w:rPr>
          <w:rFonts w:ascii="Lato" w:hAnsi="Lato" w:cs="Open Sans"/>
          <w:b/>
          <w:sz w:val="18"/>
          <w:szCs w:val="18"/>
        </w:rPr>
        <w:tab/>
      </w:r>
      <w:r w:rsidRPr="00D5417E">
        <w:rPr>
          <w:rFonts w:ascii="Lato" w:hAnsi="Lato" w:cs="Open Sans"/>
          <w:b/>
          <w:sz w:val="18"/>
          <w:szCs w:val="18"/>
        </w:rPr>
        <w:tab/>
        <w:t xml:space="preserve">   </w:t>
      </w:r>
      <w:r>
        <w:rPr>
          <w:rFonts w:ascii="Lato" w:hAnsi="Lato" w:cs="Open Sans"/>
          <w:b/>
          <w:sz w:val="18"/>
          <w:szCs w:val="18"/>
        </w:rPr>
        <w:t xml:space="preserve">                                           </w:t>
      </w:r>
      <w:r w:rsidRPr="00D5417E">
        <w:rPr>
          <w:rFonts w:ascii="Lato" w:hAnsi="Lato" w:cs="Open Sans"/>
          <w:b/>
          <w:sz w:val="18"/>
          <w:szCs w:val="18"/>
        </w:rPr>
        <w:t>……………………………………………………………</w:t>
      </w:r>
    </w:p>
    <w:p w:rsidR="009F3B00" w:rsidRPr="00D5417E" w:rsidRDefault="009F3B00" w:rsidP="009F3B00">
      <w:pPr>
        <w:spacing w:after="0" w:line="360" w:lineRule="auto"/>
        <w:rPr>
          <w:rFonts w:ascii="Lato" w:hAnsi="Lato" w:cs="Open Sans"/>
          <w:b/>
          <w:i/>
          <w:sz w:val="18"/>
          <w:szCs w:val="18"/>
        </w:rPr>
      </w:pPr>
      <w:r w:rsidRPr="00D5417E">
        <w:rPr>
          <w:rFonts w:ascii="Lato" w:hAnsi="Lato" w:cs="Open Sans"/>
          <w:b/>
          <w:i/>
          <w:sz w:val="18"/>
          <w:szCs w:val="18"/>
        </w:rPr>
        <w:t xml:space="preserve">Imię i nazwisko                                                                 </w:t>
      </w:r>
      <w:r w:rsidRPr="00D5417E">
        <w:rPr>
          <w:rFonts w:ascii="Lato" w:hAnsi="Lato" w:cs="Open Sans"/>
          <w:b/>
          <w:i/>
          <w:sz w:val="18"/>
          <w:szCs w:val="18"/>
        </w:rPr>
        <w:tab/>
      </w:r>
      <w:r w:rsidRPr="00D5417E">
        <w:rPr>
          <w:rFonts w:ascii="Lato" w:hAnsi="Lato" w:cs="Open Sans"/>
          <w:b/>
          <w:i/>
          <w:sz w:val="18"/>
          <w:szCs w:val="18"/>
        </w:rPr>
        <w:tab/>
        <w:t xml:space="preserve">     </w:t>
      </w:r>
      <w:r>
        <w:rPr>
          <w:rFonts w:ascii="Lato" w:hAnsi="Lato" w:cs="Open Sans"/>
          <w:b/>
          <w:i/>
          <w:sz w:val="18"/>
          <w:szCs w:val="18"/>
        </w:rPr>
        <w:t xml:space="preserve">                                        </w:t>
      </w:r>
      <w:r w:rsidRPr="00D5417E">
        <w:rPr>
          <w:rFonts w:ascii="Lato" w:hAnsi="Lato" w:cs="Open Sans"/>
          <w:b/>
          <w:i/>
          <w:sz w:val="18"/>
          <w:szCs w:val="18"/>
        </w:rPr>
        <w:t>Imię i nazwisko</w:t>
      </w:r>
    </w:p>
    <w:p w:rsidR="009F3B00" w:rsidRPr="009F3B00" w:rsidRDefault="009F3B00" w:rsidP="009F3B00">
      <w:pPr>
        <w:spacing w:line="360" w:lineRule="auto"/>
        <w:jc w:val="right"/>
        <w:rPr>
          <w:rFonts w:ascii="Lato" w:hAnsi="Lato" w:cs="Open Sans"/>
          <w:i/>
          <w:sz w:val="18"/>
          <w:szCs w:val="18"/>
        </w:rPr>
      </w:pPr>
      <w:r w:rsidRPr="009F3B00">
        <w:rPr>
          <w:rFonts w:ascii="Lato" w:hAnsi="Lato" w:cs="Open Sans"/>
          <w:i/>
          <w:sz w:val="18"/>
          <w:szCs w:val="18"/>
        </w:rPr>
        <w:t xml:space="preserve">Załącznik nr </w:t>
      </w:r>
      <w:r>
        <w:rPr>
          <w:rFonts w:ascii="Lato" w:hAnsi="Lato" w:cs="Open Sans"/>
          <w:i/>
          <w:sz w:val="18"/>
          <w:szCs w:val="18"/>
        </w:rPr>
        <w:t>5</w:t>
      </w:r>
    </w:p>
    <w:p w:rsidR="00DA31D3" w:rsidRPr="00D5417E" w:rsidRDefault="00DA31D3" w:rsidP="009F3B00">
      <w:pPr>
        <w:spacing w:line="360" w:lineRule="auto"/>
        <w:jc w:val="right"/>
        <w:rPr>
          <w:rFonts w:ascii="Lato" w:hAnsi="Lato" w:cs="Open Sans"/>
          <w:sz w:val="18"/>
          <w:szCs w:val="18"/>
        </w:rPr>
      </w:pPr>
    </w:p>
    <w:p w:rsidR="00DA31D3" w:rsidRPr="00D5417E" w:rsidRDefault="00DA31D3" w:rsidP="009F3B00">
      <w:pPr>
        <w:spacing w:line="360" w:lineRule="auto"/>
        <w:jc w:val="center"/>
        <w:rPr>
          <w:rFonts w:ascii="Lato" w:hAnsi="Lato" w:cs="Arial"/>
          <w:b/>
          <w:bCs/>
          <w:sz w:val="18"/>
          <w:szCs w:val="18"/>
        </w:rPr>
      </w:pPr>
      <w:r w:rsidRPr="00D5417E">
        <w:rPr>
          <w:rFonts w:ascii="Lato" w:hAnsi="Lato" w:cs="Arial"/>
          <w:b/>
          <w:bCs/>
          <w:sz w:val="18"/>
          <w:szCs w:val="18"/>
        </w:rPr>
        <w:t>REGULAMIN</w:t>
      </w:r>
    </w:p>
    <w:p w:rsidR="00DA31D3" w:rsidRDefault="00DA31D3" w:rsidP="009F3B00">
      <w:pPr>
        <w:spacing w:line="360" w:lineRule="auto"/>
        <w:jc w:val="center"/>
        <w:rPr>
          <w:rFonts w:ascii="Lato" w:hAnsi="Lato" w:cs="Arial"/>
          <w:b/>
          <w:bCs/>
          <w:sz w:val="18"/>
          <w:szCs w:val="18"/>
        </w:rPr>
      </w:pPr>
      <w:r w:rsidRPr="00D5417E">
        <w:rPr>
          <w:rFonts w:ascii="Lato" w:hAnsi="Lato" w:cs="Arial"/>
          <w:b/>
          <w:bCs/>
          <w:sz w:val="18"/>
          <w:szCs w:val="18"/>
        </w:rPr>
        <w:t xml:space="preserve">Rady Branżowego Centrum Umiejętności nr 1 w Radomiu w dziedzinie  Prace Wykończeniowe wchodzącego </w:t>
      </w:r>
      <w:r w:rsidR="009F3B00">
        <w:rPr>
          <w:rFonts w:ascii="Lato" w:hAnsi="Lato" w:cs="Arial"/>
          <w:b/>
          <w:bCs/>
          <w:sz w:val="18"/>
          <w:szCs w:val="18"/>
        </w:rPr>
        <w:br/>
      </w:r>
      <w:r w:rsidRPr="00D5417E">
        <w:rPr>
          <w:rFonts w:ascii="Lato" w:hAnsi="Lato" w:cs="Arial"/>
          <w:b/>
          <w:bCs/>
          <w:sz w:val="18"/>
          <w:szCs w:val="18"/>
        </w:rPr>
        <w:t>w skład Zespołu Szkół Budowlanych im. Kazimierza Wielkiego w Radomiu</w:t>
      </w:r>
    </w:p>
    <w:p w:rsidR="009F3B00" w:rsidRPr="00D5417E" w:rsidRDefault="009F3B00" w:rsidP="009F3B00">
      <w:pPr>
        <w:spacing w:line="360" w:lineRule="auto"/>
        <w:jc w:val="center"/>
        <w:rPr>
          <w:rFonts w:ascii="Lato" w:eastAsia="Times New Roman" w:hAnsi="Lato" w:cs="Arial"/>
          <w:b/>
          <w:bCs/>
          <w:sz w:val="18"/>
          <w:szCs w:val="18"/>
          <w:lang w:eastAsia="pl-PL"/>
        </w:rPr>
      </w:pPr>
    </w:p>
    <w:p w:rsidR="00DA31D3" w:rsidRPr="00D5417E" w:rsidRDefault="00DA31D3" w:rsidP="009F3B00">
      <w:pPr>
        <w:spacing w:line="360" w:lineRule="auto"/>
        <w:jc w:val="center"/>
        <w:rPr>
          <w:rFonts w:ascii="Lato" w:hAnsi="Lato" w:cs="Arial"/>
          <w:b/>
          <w:bCs/>
          <w:sz w:val="18"/>
          <w:szCs w:val="18"/>
        </w:rPr>
      </w:pPr>
      <w:r w:rsidRPr="00D5417E">
        <w:rPr>
          <w:rFonts w:ascii="Lato" w:hAnsi="Lato" w:cs="Arial"/>
          <w:b/>
          <w:bCs/>
          <w:sz w:val="18"/>
          <w:szCs w:val="18"/>
        </w:rPr>
        <w:t>Postanowienia ogólne</w:t>
      </w:r>
    </w:p>
    <w:p w:rsidR="00DA31D3" w:rsidRPr="00D5417E" w:rsidRDefault="00DA31D3" w:rsidP="009F3B00">
      <w:pPr>
        <w:spacing w:line="360" w:lineRule="auto"/>
        <w:jc w:val="center"/>
        <w:rPr>
          <w:rFonts w:ascii="Lato" w:hAnsi="Lato" w:cs="Arial"/>
          <w:b/>
          <w:bCs/>
          <w:sz w:val="18"/>
          <w:szCs w:val="18"/>
        </w:rPr>
      </w:pPr>
      <w:r w:rsidRPr="00D5417E">
        <w:rPr>
          <w:rFonts w:ascii="Lato" w:hAnsi="Lato" w:cs="Arial"/>
          <w:b/>
          <w:bCs/>
          <w:sz w:val="18"/>
          <w:szCs w:val="18"/>
        </w:rPr>
        <w:t>§ 1.</w:t>
      </w:r>
    </w:p>
    <w:p w:rsidR="00DA31D3" w:rsidRPr="00D5417E" w:rsidRDefault="00DA31D3" w:rsidP="00D5417E">
      <w:pPr>
        <w:pStyle w:val="Akapitzlist"/>
        <w:numPr>
          <w:ilvl w:val="0"/>
          <w:numId w:val="6"/>
        </w:numPr>
        <w:spacing w:after="120" w:line="360" w:lineRule="auto"/>
        <w:ind w:left="357" w:hanging="357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Rada Branżowego Centrum Umiejętności nr 1 w Radomiu w dziedzinie Prace Wykończeniowe działa na podstawie:</w:t>
      </w:r>
    </w:p>
    <w:p w:rsidR="00DA31D3" w:rsidRPr="00D5417E" w:rsidRDefault="00DA31D3" w:rsidP="00D5417E">
      <w:pPr>
        <w:pStyle w:val="Akapitzlist"/>
        <w:widowControl w:val="0"/>
        <w:numPr>
          <w:ilvl w:val="1"/>
          <w:numId w:val="6"/>
        </w:numPr>
        <w:tabs>
          <w:tab w:val="left" w:pos="825"/>
        </w:tabs>
        <w:autoSpaceDE w:val="0"/>
        <w:autoSpaceDN w:val="0"/>
        <w:spacing w:before="120" w:after="0" w:line="360" w:lineRule="auto"/>
        <w:ind w:left="714" w:hanging="357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ustawy z dnia 14 grudnia 2016 r. Prawo oświatowe (tj. Dz.U. z 2023 r. poz. 900 ze zm.);</w:t>
      </w:r>
    </w:p>
    <w:p w:rsidR="00DA31D3" w:rsidRPr="00D5417E" w:rsidRDefault="00DA31D3" w:rsidP="00D5417E">
      <w:pPr>
        <w:pStyle w:val="Akapitzlist"/>
        <w:widowControl w:val="0"/>
        <w:numPr>
          <w:ilvl w:val="1"/>
          <w:numId w:val="6"/>
        </w:numPr>
        <w:tabs>
          <w:tab w:val="left" w:pos="825"/>
        </w:tabs>
        <w:autoSpaceDE w:val="0"/>
        <w:autoSpaceDN w:val="0"/>
        <w:spacing w:before="120" w:after="0" w:line="360" w:lineRule="auto"/>
        <w:ind w:left="714" w:hanging="357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Statutu Branżowego Centrum Umiejętności nr 1 w Radomiu w dziedzinie Prace Wykończeniowe wchodzącego w skład Zespołu Szkół Budowlanych im. Kazimierza Wielkiego</w:t>
      </w:r>
      <w:r w:rsidRPr="00D5417E">
        <w:rPr>
          <w:rFonts w:ascii="Lato" w:hAnsi="Lato" w:cs="Arial"/>
          <w:spacing w:val="-1"/>
          <w:sz w:val="18"/>
          <w:szCs w:val="18"/>
        </w:rPr>
        <w:t xml:space="preserve"> </w:t>
      </w:r>
      <w:r w:rsidRPr="00D5417E">
        <w:rPr>
          <w:rFonts w:ascii="Lato" w:hAnsi="Lato" w:cs="Arial"/>
          <w:sz w:val="18"/>
          <w:szCs w:val="18"/>
        </w:rPr>
        <w:t>Radomiu.</w:t>
      </w:r>
    </w:p>
    <w:p w:rsidR="00DA31D3" w:rsidRPr="00D5417E" w:rsidRDefault="00DA31D3" w:rsidP="00D5417E">
      <w:pPr>
        <w:pStyle w:val="Akapitzlist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Lato" w:eastAsia="Times New Roman" w:hAnsi="Lato" w:cs="Arial"/>
          <w:sz w:val="18"/>
          <w:szCs w:val="18"/>
          <w:lang w:eastAsia="pl-PL"/>
        </w:rPr>
      </w:pPr>
      <w:r w:rsidRPr="00D5417E">
        <w:rPr>
          <w:rFonts w:ascii="Lato" w:hAnsi="Lato" w:cs="Arial"/>
          <w:sz w:val="18"/>
          <w:szCs w:val="18"/>
        </w:rPr>
        <w:t>Ilekroć</w:t>
      </w:r>
      <w:r w:rsidRPr="00D5417E">
        <w:rPr>
          <w:rFonts w:ascii="Lato" w:eastAsia="Times New Roman" w:hAnsi="Lato" w:cs="Arial"/>
          <w:sz w:val="18"/>
          <w:szCs w:val="18"/>
          <w:lang w:eastAsia="pl-PL"/>
        </w:rPr>
        <w:t xml:space="preserve"> w Regulaminie Rady Branżowego Centrum Umiejętności nr 1 w Radomiu w dziedzinie Prace Wykończeniowe mowa o wskazanych poniżej terminach pisanych wielką literą, należy przez to rozumieć:</w:t>
      </w:r>
    </w:p>
    <w:p w:rsidR="00DA31D3" w:rsidRPr="00D5417E" w:rsidRDefault="00DA31D3" w:rsidP="00D5417E">
      <w:pPr>
        <w:pStyle w:val="Akapitzlist"/>
        <w:widowControl w:val="0"/>
        <w:numPr>
          <w:ilvl w:val="1"/>
          <w:numId w:val="6"/>
        </w:numPr>
        <w:tabs>
          <w:tab w:val="left" w:pos="825"/>
        </w:tabs>
        <w:autoSpaceDE w:val="0"/>
        <w:autoSpaceDN w:val="0"/>
        <w:spacing w:before="120" w:after="0" w:line="360" w:lineRule="auto"/>
        <w:ind w:left="714" w:hanging="357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b/>
          <w:bCs/>
          <w:sz w:val="18"/>
          <w:szCs w:val="18"/>
        </w:rPr>
        <w:t>BCU – PW</w:t>
      </w:r>
      <w:r w:rsidRPr="00D5417E">
        <w:rPr>
          <w:rFonts w:ascii="Lato" w:hAnsi="Lato" w:cs="Arial"/>
          <w:sz w:val="18"/>
          <w:szCs w:val="18"/>
        </w:rPr>
        <w:t xml:space="preserve"> - Branżowe Centrum Umiejętności nr 1 w Radomiu w dziedzinie Prace Wykończeniowe</w:t>
      </w:r>
    </w:p>
    <w:p w:rsidR="00DA31D3" w:rsidRPr="00D5417E" w:rsidRDefault="00DA31D3" w:rsidP="00D5417E">
      <w:pPr>
        <w:pStyle w:val="Akapitzlist"/>
        <w:widowControl w:val="0"/>
        <w:numPr>
          <w:ilvl w:val="1"/>
          <w:numId w:val="6"/>
        </w:numPr>
        <w:tabs>
          <w:tab w:val="left" w:pos="825"/>
        </w:tabs>
        <w:autoSpaceDE w:val="0"/>
        <w:autoSpaceDN w:val="0"/>
        <w:spacing w:before="120" w:after="0" w:line="360" w:lineRule="auto"/>
        <w:ind w:left="714" w:hanging="357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b/>
          <w:bCs/>
          <w:sz w:val="18"/>
          <w:szCs w:val="18"/>
        </w:rPr>
        <w:t xml:space="preserve">Rada </w:t>
      </w:r>
      <w:r w:rsidRPr="00D5417E">
        <w:rPr>
          <w:rFonts w:ascii="Lato" w:hAnsi="Lato" w:cs="Arial"/>
          <w:sz w:val="18"/>
          <w:szCs w:val="18"/>
        </w:rPr>
        <w:t>- Rada Branżowego Centrum Umiejętności nr 1 w Radomiu w dziedzinie Prace Wykończeniowe</w:t>
      </w:r>
    </w:p>
    <w:p w:rsidR="00DA31D3" w:rsidRPr="00D5417E" w:rsidRDefault="00DA31D3" w:rsidP="00D5417E">
      <w:pPr>
        <w:pStyle w:val="Akapitzlist"/>
        <w:widowControl w:val="0"/>
        <w:numPr>
          <w:ilvl w:val="1"/>
          <w:numId w:val="6"/>
        </w:numPr>
        <w:tabs>
          <w:tab w:val="left" w:pos="825"/>
        </w:tabs>
        <w:autoSpaceDE w:val="0"/>
        <w:autoSpaceDN w:val="0"/>
        <w:spacing w:before="120" w:after="0" w:line="360" w:lineRule="auto"/>
        <w:ind w:left="714" w:hanging="357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b/>
          <w:bCs/>
          <w:sz w:val="18"/>
          <w:szCs w:val="18"/>
        </w:rPr>
        <w:t xml:space="preserve">ZSB </w:t>
      </w:r>
      <w:r w:rsidRPr="00D5417E">
        <w:rPr>
          <w:rFonts w:ascii="Lato" w:hAnsi="Lato" w:cs="Arial"/>
          <w:sz w:val="18"/>
          <w:szCs w:val="18"/>
        </w:rPr>
        <w:t>- Zespół Szkół Budowlanych im. Kazimierza Wielkiego w Radomiu</w:t>
      </w:r>
    </w:p>
    <w:p w:rsidR="00DA31D3" w:rsidRPr="00D5417E" w:rsidRDefault="00DA31D3" w:rsidP="00D5417E">
      <w:pPr>
        <w:pStyle w:val="Akapitzlist"/>
        <w:widowControl w:val="0"/>
        <w:numPr>
          <w:ilvl w:val="1"/>
          <w:numId w:val="6"/>
        </w:numPr>
        <w:tabs>
          <w:tab w:val="left" w:pos="825"/>
        </w:tabs>
        <w:autoSpaceDE w:val="0"/>
        <w:autoSpaceDN w:val="0"/>
        <w:spacing w:before="120" w:after="0" w:line="360" w:lineRule="auto"/>
        <w:ind w:left="714" w:hanging="357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b/>
          <w:bCs/>
          <w:sz w:val="18"/>
          <w:szCs w:val="18"/>
        </w:rPr>
        <w:t xml:space="preserve">Statut </w:t>
      </w:r>
      <w:r w:rsidRPr="00D5417E">
        <w:rPr>
          <w:rFonts w:ascii="Lato" w:hAnsi="Lato" w:cs="Arial"/>
          <w:sz w:val="18"/>
          <w:szCs w:val="18"/>
        </w:rPr>
        <w:t>– statut Branżowego Centrum Umiejętności nr 1 w dziedzinie Prace Wykończeniowe</w:t>
      </w:r>
    </w:p>
    <w:p w:rsidR="00DA31D3" w:rsidRPr="00D5417E" w:rsidRDefault="00DA31D3" w:rsidP="00D5417E">
      <w:pPr>
        <w:pStyle w:val="Akapitzlist"/>
        <w:widowControl w:val="0"/>
        <w:numPr>
          <w:ilvl w:val="1"/>
          <w:numId w:val="6"/>
        </w:numPr>
        <w:tabs>
          <w:tab w:val="left" w:pos="825"/>
        </w:tabs>
        <w:autoSpaceDE w:val="0"/>
        <w:autoSpaceDN w:val="0"/>
        <w:spacing w:before="120" w:after="0" w:line="360" w:lineRule="auto"/>
        <w:ind w:left="714" w:hanging="357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b/>
          <w:bCs/>
          <w:sz w:val="18"/>
          <w:szCs w:val="18"/>
        </w:rPr>
        <w:t xml:space="preserve">Regulamin </w:t>
      </w:r>
      <w:r w:rsidRPr="00D5417E">
        <w:rPr>
          <w:rFonts w:ascii="Lato" w:hAnsi="Lato" w:cs="Arial"/>
          <w:sz w:val="18"/>
          <w:szCs w:val="18"/>
        </w:rPr>
        <w:t>– regulamin Rady Branżowego Centrum Umiejętności nr 1 w Radomiu w dziedzinie Prace Wykończeniowe</w:t>
      </w:r>
    </w:p>
    <w:p w:rsidR="00DA31D3" w:rsidRPr="00D5417E" w:rsidRDefault="00DA31D3" w:rsidP="009F3B00">
      <w:pPr>
        <w:spacing w:before="360" w:line="360" w:lineRule="auto"/>
        <w:jc w:val="center"/>
        <w:rPr>
          <w:rFonts w:ascii="Lato" w:hAnsi="Lato" w:cs="Arial"/>
          <w:b/>
          <w:bCs/>
          <w:sz w:val="18"/>
          <w:szCs w:val="18"/>
        </w:rPr>
      </w:pPr>
      <w:r w:rsidRPr="00D5417E">
        <w:rPr>
          <w:rFonts w:ascii="Lato" w:hAnsi="Lato" w:cs="Arial"/>
          <w:b/>
          <w:bCs/>
          <w:sz w:val="18"/>
          <w:szCs w:val="18"/>
        </w:rPr>
        <w:t>§ 2.</w:t>
      </w:r>
    </w:p>
    <w:p w:rsidR="00DA31D3" w:rsidRPr="00D5417E" w:rsidRDefault="00DA31D3" w:rsidP="00D5417E">
      <w:pPr>
        <w:pStyle w:val="Akapitzlist"/>
        <w:numPr>
          <w:ilvl w:val="0"/>
          <w:numId w:val="7"/>
        </w:numPr>
        <w:spacing w:after="120" w:line="360" w:lineRule="auto"/>
        <w:ind w:left="357" w:hanging="357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Powołanie Rady odbywa się zgodnie ze Statutem.</w:t>
      </w:r>
    </w:p>
    <w:p w:rsidR="00DA31D3" w:rsidRPr="00D5417E" w:rsidRDefault="00DA31D3" w:rsidP="00D5417E">
      <w:pPr>
        <w:pStyle w:val="Akapitzlist"/>
        <w:numPr>
          <w:ilvl w:val="0"/>
          <w:numId w:val="7"/>
        </w:numPr>
        <w:spacing w:after="120" w:line="360" w:lineRule="auto"/>
        <w:ind w:left="357" w:hanging="357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Regulamin określa zasady działania Rady.</w:t>
      </w:r>
    </w:p>
    <w:p w:rsidR="00DA31D3" w:rsidRPr="00D5417E" w:rsidRDefault="00DA31D3" w:rsidP="00D5417E">
      <w:pPr>
        <w:pStyle w:val="Akapitzlist"/>
        <w:numPr>
          <w:ilvl w:val="0"/>
          <w:numId w:val="7"/>
        </w:numPr>
        <w:spacing w:after="120" w:line="360" w:lineRule="auto"/>
        <w:ind w:left="357" w:hanging="357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Regulamin Rady wchodzi w życie z dniem jego uchwalenia przez Radę.</w:t>
      </w:r>
    </w:p>
    <w:p w:rsidR="00DA31D3" w:rsidRPr="00D5417E" w:rsidRDefault="00DA31D3" w:rsidP="00D5417E">
      <w:pPr>
        <w:pStyle w:val="Akapitzlist"/>
        <w:numPr>
          <w:ilvl w:val="0"/>
          <w:numId w:val="7"/>
        </w:numPr>
        <w:spacing w:after="120" w:line="360" w:lineRule="auto"/>
        <w:ind w:left="357" w:hanging="357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Do przyjęcia Regulaminu wymagana jest bezwzględna większość głosów w obecności minimum 3/4 członków Rady.</w:t>
      </w:r>
    </w:p>
    <w:p w:rsidR="00DA31D3" w:rsidRPr="00D5417E" w:rsidRDefault="00DA31D3" w:rsidP="009F3B00">
      <w:pPr>
        <w:spacing w:before="480" w:line="360" w:lineRule="auto"/>
        <w:jc w:val="center"/>
        <w:rPr>
          <w:rFonts w:ascii="Lato" w:hAnsi="Lato" w:cs="Arial"/>
          <w:b/>
          <w:bCs/>
          <w:sz w:val="18"/>
          <w:szCs w:val="18"/>
        </w:rPr>
      </w:pPr>
      <w:r w:rsidRPr="00D5417E">
        <w:rPr>
          <w:rFonts w:ascii="Lato" w:hAnsi="Lato" w:cs="Arial"/>
          <w:b/>
          <w:bCs/>
          <w:sz w:val="18"/>
          <w:szCs w:val="18"/>
        </w:rPr>
        <w:t>Skład Rady</w:t>
      </w:r>
    </w:p>
    <w:p w:rsidR="00DA31D3" w:rsidRPr="00D5417E" w:rsidRDefault="00DA31D3" w:rsidP="009F3B00">
      <w:pPr>
        <w:spacing w:before="360" w:line="360" w:lineRule="auto"/>
        <w:jc w:val="center"/>
        <w:rPr>
          <w:rFonts w:ascii="Lato" w:hAnsi="Lato" w:cs="Arial"/>
          <w:b/>
          <w:bCs/>
          <w:sz w:val="18"/>
          <w:szCs w:val="18"/>
        </w:rPr>
      </w:pPr>
      <w:r w:rsidRPr="00D5417E">
        <w:rPr>
          <w:rFonts w:ascii="Lato" w:hAnsi="Lato" w:cs="Arial"/>
          <w:b/>
          <w:bCs/>
          <w:sz w:val="18"/>
          <w:szCs w:val="18"/>
        </w:rPr>
        <w:t>§ 3.</w:t>
      </w:r>
    </w:p>
    <w:p w:rsidR="00DA31D3" w:rsidRPr="00D5417E" w:rsidRDefault="00DA31D3" w:rsidP="00D5417E">
      <w:pPr>
        <w:pStyle w:val="Akapitzlist"/>
        <w:numPr>
          <w:ilvl w:val="0"/>
          <w:numId w:val="9"/>
        </w:numPr>
        <w:spacing w:after="120" w:line="360" w:lineRule="auto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 xml:space="preserve">Spośród swoich członków Rada w głosowaniu tajnym wybiera przewodniczącego, zastępcę przewodniczącego oraz sekretarza Rady. </w:t>
      </w:r>
    </w:p>
    <w:p w:rsidR="00DA31D3" w:rsidRPr="00D5417E" w:rsidRDefault="00DA31D3" w:rsidP="00D5417E">
      <w:pPr>
        <w:pStyle w:val="Akapitzlist"/>
        <w:numPr>
          <w:ilvl w:val="0"/>
          <w:numId w:val="9"/>
        </w:numPr>
        <w:spacing w:after="120" w:line="360" w:lineRule="auto"/>
        <w:ind w:left="357" w:hanging="357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lastRenderedPageBreak/>
        <w:t xml:space="preserve">Wyboru, o którym mowa w ust. 1 Rada dokonuje na swoim pierwszym zebraniu. </w:t>
      </w:r>
    </w:p>
    <w:p w:rsidR="00DA31D3" w:rsidRPr="00D5417E" w:rsidRDefault="00DA31D3" w:rsidP="00D5417E">
      <w:pPr>
        <w:pStyle w:val="Akapitzlist"/>
        <w:numPr>
          <w:ilvl w:val="0"/>
          <w:numId w:val="9"/>
        </w:numPr>
        <w:spacing w:after="120" w:line="360" w:lineRule="auto"/>
        <w:ind w:left="357" w:hanging="357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W przypadku, gdy osoby pełniące funkcje przewodniczącego, zastępcy przewodniczącego lub sekretarza Rady nie mogą sprawować powierzonej funkcji w sposób trwały wówczas Rada dokonuje wyboru kolejnej osoby na tę funkcję zgodnie z ust. 1.</w:t>
      </w:r>
    </w:p>
    <w:p w:rsidR="00DA31D3" w:rsidRPr="00D5417E" w:rsidRDefault="00DA31D3" w:rsidP="009F3B00">
      <w:pPr>
        <w:spacing w:before="480" w:line="360" w:lineRule="auto"/>
        <w:jc w:val="center"/>
        <w:rPr>
          <w:rFonts w:ascii="Lato" w:hAnsi="Lato" w:cs="Arial"/>
          <w:b/>
          <w:bCs/>
          <w:sz w:val="18"/>
          <w:szCs w:val="18"/>
        </w:rPr>
      </w:pPr>
      <w:r w:rsidRPr="00D5417E">
        <w:rPr>
          <w:rFonts w:ascii="Lato" w:hAnsi="Lato" w:cs="Arial"/>
          <w:b/>
          <w:bCs/>
          <w:sz w:val="18"/>
          <w:szCs w:val="18"/>
        </w:rPr>
        <w:t>Zadania Rady</w:t>
      </w:r>
    </w:p>
    <w:p w:rsidR="00DA31D3" w:rsidRPr="00D5417E" w:rsidRDefault="00DA31D3" w:rsidP="009F3B00">
      <w:pPr>
        <w:spacing w:line="360" w:lineRule="auto"/>
        <w:jc w:val="center"/>
        <w:rPr>
          <w:rFonts w:ascii="Lato" w:hAnsi="Lato" w:cs="Arial"/>
          <w:b/>
          <w:bCs/>
          <w:sz w:val="18"/>
          <w:szCs w:val="18"/>
        </w:rPr>
      </w:pPr>
      <w:r w:rsidRPr="00D5417E">
        <w:rPr>
          <w:rFonts w:ascii="Lato" w:hAnsi="Lato" w:cs="Arial"/>
          <w:b/>
          <w:bCs/>
          <w:sz w:val="18"/>
          <w:szCs w:val="18"/>
        </w:rPr>
        <w:t>§ 4.</w:t>
      </w:r>
    </w:p>
    <w:p w:rsidR="00DA31D3" w:rsidRPr="00D5417E" w:rsidRDefault="00DA31D3" w:rsidP="00D5417E">
      <w:pPr>
        <w:pStyle w:val="Akapitzlist"/>
        <w:numPr>
          <w:ilvl w:val="0"/>
          <w:numId w:val="8"/>
        </w:numPr>
        <w:spacing w:after="120" w:line="360" w:lineRule="auto"/>
        <w:ind w:left="426" w:hanging="357"/>
        <w:contextualSpacing w:val="0"/>
        <w:rPr>
          <w:rFonts w:ascii="Lato" w:eastAsia="Times New Roman" w:hAnsi="Lato" w:cs="Arial"/>
          <w:sz w:val="18"/>
          <w:szCs w:val="18"/>
          <w:shd w:val="clear" w:color="auto" w:fill="FFFFFF"/>
          <w:lang w:eastAsia="pl-PL"/>
        </w:rPr>
      </w:pPr>
      <w:r w:rsidRPr="00D5417E">
        <w:rPr>
          <w:rFonts w:ascii="Lato" w:hAnsi="Lato" w:cs="Arial"/>
          <w:sz w:val="18"/>
          <w:szCs w:val="18"/>
        </w:rPr>
        <w:t>Rada</w:t>
      </w:r>
      <w:r w:rsidRPr="00D5417E">
        <w:rPr>
          <w:rFonts w:ascii="Lato" w:eastAsia="Times New Roman" w:hAnsi="Lato" w:cs="Arial"/>
          <w:sz w:val="18"/>
          <w:szCs w:val="18"/>
          <w:shd w:val="clear" w:color="auto" w:fill="FFFFFF"/>
          <w:lang w:eastAsia="pl-PL"/>
        </w:rPr>
        <w:t xml:space="preserve"> uchwala Regulamin swojej działalności.</w:t>
      </w:r>
    </w:p>
    <w:p w:rsidR="00DA31D3" w:rsidRPr="00D5417E" w:rsidRDefault="00DA31D3" w:rsidP="00D5417E">
      <w:pPr>
        <w:pStyle w:val="Akapitzlist"/>
        <w:numPr>
          <w:ilvl w:val="0"/>
          <w:numId w:val="8"/>
        </w:numPr>
        <w:spacing w:after="120" w:line="360" w:lineRule="auto"/>
        <w:ind w:left="426" w:hanging="357"/>
        <w:contextualSpacing w:val="0"/>
        <w:rPr>
          <w:rFonts w:ascii="Lato" w:eastAsia="Times New Roman" w:hAnsi="Lato" w:cs="Arial"/>
          <w:sz w:val="18"/>
          <w:szCs w:val="18"/>
          <w:shd w:val="clear" w:color="auto" w:fill="FFFFFF"/>
          <w:lang w:eastAsia="pl-PL"/>
        </w:rPr>
      </w:pPr>
      <w:r w:rsidRPr="00D5417E">
        <w:rPr>
          <w:rFonts w:ascii="Lato" w:eastAsia="Times New Roman" w:hAnsi="Lato" w:cs="Arial"/>
          <w:sz w:val="18"/>
          <w:szCs w:val="18"/>
          <w:shd w:val="clear" w:color="auto" w:fill="FFFFFF"/>
          <w:lang w:eastAsia="pl-PL"/>
        </w:rPr>
        <w:t>Rada uchwala zmiany w statucie BCU-PW.</w:t>
      </w:r>
    </w:p>
    <w:p w:rsidR="00DA31D3" w:rsidRPr="00D5417E" w:rsidRDefault="00DA31D3" w:rsidP="00D5417E">
      <w:pPr>
        <w:pStyle w:val="Akapitzlist"/>
        <w:numPr>
          <w:ilvl w:val="0"/>
          <w:numId w:val="8"/>
        </w:numPr>
        <w:spacing w:after="120" w:line="360" w:lineRule="auto"/>
        <w:ind w:left="426" w:hanging="357"/>
        <w:contextualSpacing w:val="0"/>
        <w:rPr>
          <w:rFonts w:ascii="Lato" w:eastAsia="Times New Roman" w:hAnsi="Lato" w:cs="Arial"/>
          <w:sz w:val="18"/>
          <w:szCs w:val="18"/>
          <w:shd w:val="clear" w:color="auto" w:fill="FFFFFF"/>
          <w:lang w:eastAsia="pl-PL"/>
        </w:rPr>
      </w:pPr>
      <w:r w:rsidRPr="00D5417E">
        <w:rPr>
          <w:rFonts w:ascii="Lato" w:eastAsia="Times New Roman" w:hAnsi="Lato" w:cs="Arial"/>
          <w:sz w:val="18"/>
          <w:szCs w:val="18"/>
          <w:shd w:val="clear" w:color="auto" w:fill="FFFFFF"/>
          <w:lang w:eastAsia="pl-PL"/>
        </w:rPr>
        <w:t>Rada jest organem uczestniczącym w rozwiązywaniu problemów wewnętrznych BCU – PW.</w:t>
      </w:r>
    </w:p>
    <w:p w:rsidR="00DA31D3" w:rsidRPr="00D5417E" w:rsidRDefault="00DA31D3" w:rsidP="00D5417E">
      <w:pPr>
        <w:pStyle w:val="Akapitzlist"/>
        <w:numPr>
          <w:ilvl w:val="0"/>
          <w:numId w:val="8"/>
        </w:numPr>
        <w:spacing w:after="120" w:line="360" w:lineRule="auto"/>
        <w:ind w:left="426" w:hanging="357"/>
        <w:contextualSpacing w:val="0"/>
        <w:rPr>
          <w:rFonts w:ascii="Lato" w:eastAsia="Times New Roman" w:hAnsi="Lato" w:cs="Arial"/>
          <w:sz w:val="18"/>
          <w:szCs w:val="18"/>
          <w:shd w:val="clear" w:color="auto" w:fill="FFFFFF"/>
          <w:lang w:eastAsia="pl-PL"/>
        </w:rPr>
      </w:pPr>
      <w:r w:rsidRPr="00D5417E">
        <w:rPr>
          <w:rFonts w:ascii="Lato" w:eastAsia="Times New Roman" w:hAnsi="Lato" w:cs="Arial"/>
          <w:sz w:val="18"/>
          <w:szCs w:val="18"/>
          <w:shd w:val="clear" w:color="auto" w:fill="FFFFFF"/>
          <w:lang w:eastAsia="pl-PL"/>
        </w:rPr>
        <w:t>Rada opiniuje projekt planu finansowego BCU – PW.</w:t>
      </w:r>
    </w:p>
    <w:p w:rsidR="00DA31D3" w:rsidRPr="00D5417E" w:rsidRDefault="00DA31D3" w:rsidP="00D5417E">
      <w:pPr>
        <w:pStyle w:val="Akapitzlist"/>
        <w:numPr>
          <w:ilvl w:val="0"/>
          <w:numId w:val="8"/>
        </w:numPr>
        <w:spacing w:after="120" w:line="360" w:lineRule="auto"/>
        <w:ind w:left="426" w:hanging="357"/>
        <w:contextualSpacing w:val="0"/>
        <w:rPr>
          <w:rFonts w:ascii="Lato" w:eastAsia="Times New Roman" w:hAnsi="Lato" w:cs="Arial"/>
          <w:sz w:val="18"/>
          <w:szCs w:val="18"/>
          <w:shd w:val="clear" w:color="auto" w:fill="FFFFFF"/>
          <w:lang w:eastAsia="pl-PL"/>
        </w:rPr>
      </w:pPr>
      <w:r w:rsidRPr="00D5417E">
        <w:rPr>
          <w:rFonts w:ascii="Lato" w:eastAsia="Times New Roman" w:hAnsi="Lato" w:cs="Arial"/>
          <w:sz w:val="18"/>
          <w:szCs w:val="18"/>
          <w:shd w:val="clear" w:color="auto" w:fill="FFFFFF"/>
          <w:lang w:eastAsia="pl-PL"/>
        </w:rPr>
        <w:t>Rada opiniuje ofertę szkoleniową BCU – PW.</w:t>
      </w:r>
    </w:p>
    <w:p w:rsidR="00DA31D3" w:rsidRPr="00D5417E" w:rsidRDefault="00DA31D3" w:rsidP="00D5417E">
      <w:pPr>
        <w:pStyle w:val="Akapitzlist"/>
        <w:numPr>
          <w:ilvl w:val="0"/>
          <w:numId w:val="8"/>
        </w:numPr>
        <w:spacing w:after="120" w:line="360" w:lineRule="auto"/>
        <w:ind w:left="426" w:hanging="357"/>
        <w:contextualSpacing w:val="0"/>
        <w:rPr>
          <w:rFonts w:ascii="Lato" w:eastAsia="Times New Roman" w:hAnsi="Lato" w:cs="Arial"/>
          <w:sz w:val="18"/>
          <w:szCs w:val="18"/>
          <w:shd w:val="clear" w:color="auto" w:fill="FFFFFF"/>
          <w:lang w:eastAsia="pl-PL"/>
        </w:rPr>
      </w:pPr>
      <w:r w:rsidRPr="00D5417E">
        <w:rPr>
          <w:rFonts w:ascii="Lato" w:eastAsia="Times New Roman" w:hAnsi="Lato" w:cs="Arial"/>
          <w:sz w:val="18"/>
          <w:szCs w:val="18"/>
          <w:shd w:val="clear" w:color="auto" w:fill="FFFFFF"/>
          <w:lang w:eastAsia="pl-PL"/>
        </w:rPr>
        <w:t>Rada monitoruje realizację porozumienia organu prowadzącego BCU-PW z partnerem branżowym.</w:t>
      </w:r>
    </w:p>
    <w:p w:rsidR="00DA31D3" w:rsidRPr="00D5417E" w:rsidRDefault="00DA31D3" w:rsidP="00D5417E">
      <w:pPr>
        <w:pStyle w:val="Akapitzlist"/>
        <w:numPr>
          <w:ilvl w:val="0"/>
          <w:numId w:val="8"/>
        </w:numPr>
        <w:spacing w:after="120" w:line="360" w:lineRule="auto"/>
        <w:ind w:left="426" w:hanging="357"/>
        <w:contextualSpacing w:val="0"/>
        <w:rPr>
          <w:rFonts w:ascii="Lato" w:eastAsia="Times New Roman" w:hAnsi="Lato" w:cs="Arial"/>
          <w:sz w:val="18"/>
          <w:szCs w:val="18"/>
          <w:shd w:val="clear" w:color="auto" w:fill="FFFFFF"/>
          <w:lang w:eastAsia="pl-PL"/>
        </w:rPr>
      </w:pPr>
      <w:r w:rsidRPr="00D5417E">
        <w:rPr>
          <w:rFonts w:ascii="Lato" w:eastAsia="Times New Roman" w:hAnsi="Lato" w:cs="Arial"/>
          <w:sz w:val="18"/>
          <w:szCs w:val="18"/>
          <w:shd w:val="clear" w:color="auto" w:fill="FFFFFF"/>
          <w:lang w:eastAsia="pl-PL"/>
        </w:rPr>
        <w:t>Rada opiniuje w sprawach przedstawionych przez dyrektora BCU-PW.</w:t>
      </w:r>
    </w:p>
    <w:p w:rsidR="00DA31D3" w:rsidRPr="00D5417E" w:rsidRDefault="00DA31D3" w:rsidP="00D5417E">
      <w:pPr>
        <w:pStyle w:val="Akapitzlist"/>
        <w:numPr>
          <w:ilvl w:val="0"/>
          <w:numId w:val="8"/>
        </w:numPr>
        <w:spacing w:after="120" w:line="360" w:lineRule="auto"/>
        <w:ind w:left="426" w:hanging="357"/>
        <w:contextualSpacing w:val="0"/>
        <w:rPr>
          <w:rFonts w:ascii="Lato" w:eastAsia="Times New Roman" w:hAnsi="Lato" w:cs="Arial"/>
          <w:sz w:val="18"/>
          <w:szCs w:val="18"/>
          <w:shd w:val="clear" w:color="auto" w:fill="FFFFFF"/>
          <w:lang w:eastAsia="pl-PL"/>
        </w:rPr>
      </w:pPr>
      <w:r w:rsidRPr="00D5417E">
        <w:rPr>
          <w:rFonts w:ascii="Lato" w:eastAsia="Times New Roman" w:hAnsi="Lato" w:cs="Arial"/>
          <w:sz w:val="18"/>
          <w:szCs w:val="18"/>
          <w:shd w:val="clear" w:color="auto" w:fill="FFFFFF"/>
          <w:lang w:eastAsia="pl-PL"/>
        </w:rPr>
        <w:t>Rada wydaje rekomendacje w sprawach istotnych dla dziedziny prac wykończeniowych przedstawionych przez dyrektora BCU – PW lub z własnej inicjatywy.</w:t>
      </w:r>
    </w:p>
    <w:p w:rsidR="00DA31D3" w:rsidRPr="00D5417E" w:rsidRDefault="00DA31D3" w:rsidP="00D5417E">
      <w:pPr>
        <w:pStyle w:val="Akapitzlist"/>
        <w:numPr>
          <w:ilvl w:val="0"/>
          <w:numId w:val="8"/>
        </w:numPr>
        <w:spacing w:after="120" w:line="360" w:lineRule="auto"/>
        <w:ind w:left="426" w:hanging="357"/>
        <w:contextualSpacing w:val="0"/>
        <w:rPr>
          <w:rFonts w:ascii="Lato" w:eastAsia="Times New Roman" w:hAnsi="Lato" w:cs="Arial"/>
          <w:sz w:val="18"/>
          <w:szCs w:val="18"/>
          <w:shd w:val="clear" w:color="auto" w:fill="FFFFFF"/>
          <w:lang w:eastAsia="pl-PL"/>
        </w:rPr>
      </w:pPr>
      <w:r w:rsidRPr="00D5417E">
        <w:rPr>
          <w:rFonts w:ascii="Lato" w:eastAsia="Times New Roman" w:hAnsi="Lato" w:cs="Arial"/>
          <w:sz w:val="18"/>
          <w:szCs w:val="18"/>
          <w:shd w:val="clear" w:color="auto" w:fill="FFFFFF"/>
          <w:lang w:eastAsia="pl-PL"/>
        </w:rPr>
        <w:t>Rada występuje z wnioskami do dyrektora BCU-PW mającymi na celu poprawę działalności BCU – PW.</w:t>
      </w:r>
    </w:p>
    <w:p w:rsidR="00DA31D3" w:rsidRPr="00D5417E" w:rsidRDefault="00DA31D3" w:rsidP="00D5417E">
      <w:pPr>
        <w:pStyle w:val="Akapitzlist"/>
        <w:numPr>
          <w:ilvl w:val="0"/>
          <w:numId w:val="8"/>
        </w:numPr>
        <w:tabs>
          <w:tab w:val="left" w:pos="284"/>
        </w:tabs>
        <w:spacing w:after="120" w:line="360" w:lineRule="auto"/>
        <w:ind w:left="426" w:hanging="357"/>
        <w:contextualSpacing w:val="0"/>
        <w:rPr>
          <w:rFonts w:ascii="Lato" w:eastAsia="Times New Roman" w:hAnsi="Lato" w:cs="Arial"/>
          <w:sz w:val="18"/>
          <w:szCs w:val="18"/>
          <w:shd w:val="clear" w:color="auto" w:fill="FFFFFF"/>
          <w:lang w:eastAsia="pl-PL"/>
        </w:rPr>
      </w:pPr>
      <w:r w:rsidRPr="00D5417E">
        <w:rPr>
          <w:rFonts w:ascii="Lato" w:eastAsia="Times New Roman" w:hAnsi="Lato" w:cs="Arial"/>
          <w:sz w:val="18"/>
          <w:szCs w:val="18"/>
          <w:shd w:val="clear" w:color="auto" w:fill="FFFFFF"/>
          <w:lang w:eastAsia="pl-PL"/>
        </w:rPr>
        <w:t>Rada przedstawia dyrektorowi BCU – PW opinie w formie pisemnej w ciągu 14 dni roboczych od daty zebrania Rady na którym rozpatrywana była sprawa.</w:t>
      </w:r>
    </w:p>
    <w:p w:rsidR="00DA31D3" w:rsidRPr="00D5417E" w:rsidRDefault="00DA31D3" w:rsidP="009F3B00">
      <w:pPr>
        <w:spacing w:before="480" w:line="360" w:lineRule="auto"/>
        <w:jc w:val="center"/>
        <w:rPr>
          <w:rFonts w:ascii="Lato" w:hAnsi="Lato" w:cs="Arial"/>
          <w:b/>
          <w:bCs/>
          <w:sz w:val="18"/>
          <w:szCs w:val="18"/>
        </w:rPr>
      </w:pPr>
      <w:r w:rsidRPr="00D5417E">
        <w:rPr>
          <w:rFonts w:ascii="Lato" w:hAnsi="Lato" w:cs="Arial"/>
          <w:b/>
          <w:bCs/>
          <w:sz w:val="18"/>
          <w:szCs w:val="18"/>
        </w:rPr>
        <w:t>Działalność Rady</w:t>
      </w:r>
    </w:p>
    <w:p w:rsidR="00DA31D3" w:rsidRPr="00D5417E" w:rsidRDefault="00DA31D3" w:rsidP="009F3B00">
      <w:pPr>
        <w:spacing w:before="360" w:line="360" w:lineRule="auto"/>
        <w:jc w:val="center"/>
        <w:rPr>
          <w:rFonts w:ascii="Lato" w:hAnsi="Lato" w:cs="Arial"/>
          <w:b/>
          <w:bCs/>
          <w:sz w:val="18"/>
          <w:szCs w:val="18"/>
        </w:rPr>
      </w:pPr>
      <w:r w:rsidRPr="00D5417E">
        <w:rPr>
          <w:rFonts w:ascii="Lato" w:hAnsi="Lato" w:cs="Arial"/>
          <w:b/>
          <w:bCs/>
          <w:sz w:val="18"/>
          <w:szCs w:val="18"/>
        </w:rPr>
        <w:t>§ 5.</w:t>
      </w:r>
    </w:p>
    <w:p w:rsidR="00DA31D3" w:rsidRPr="00D5417E" w:rsidRDefault="00DA31D3" w:rsidP="00D5417E">
      <w:pPr>
        <w:pStyle w:val="Akapitzlist"/>
        <w:numPr>
          <w:ilvl w:val="0"/>
          <w:numId w:val="10"/>
        </w:numPr>
        <w:spacing w:after="120" w:line="360" w:lineRule="auto"/>
        <w:ind w:left="426" w:hanging="426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 xml:space="preserve">Rada ustala roczne plany spotkań, przy czym pierwszy plan zostaje ustalony na pierwszym zebraniu Rady. </w:t>
      </w:r>
    </w:p>
    <w:p w:rsidR="00DA31D3" w:rsidRPr="00D5417E" w:rsidRDefault="00DA31D3" w:rsidP="00D5417E">
      <w:pPr>
        <w:pStyle w:val="Akapitzlist"/>
        <w:numPr>
          <w:ilvl w:val="0"/>
          <w:numId w:val="10"/>
        </w:numPr>
        <w:spacing w:after="120" w:line="360" w:lineRule="auto"/>
        <w:ind w:left="426" w:hanging="426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Rada spotyka się na zaplanowanych zebraniach co 2 miesiące.</w:t>
      </w:r>
    </w:p>
    <w:p w:rsidR="00DA31D3" w:rsidRPr="00D5417E" w:rsidRDefault="00DA31D3" w:rsidP="00D5417E">
      <w:pPr>
        <w:pStyle w:val="Akapitzlist"/>
        <w:numPr>
          <w:ilvl w:val="0"/>
          <w:numId w:val="10"/>
        </w:numPr>
        <w:spacing w:after="120" w:line="360" w:lineRule="auto"/>
        <w:ind w:left="426" w:hanging="426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W przypadkach wystąpienia nagłej potrzeby, przewodniczący Rady może zwołać dodatkowe posiedzenie z własnej inicjatywy lub na wniosek dyrektora BCU-PU lub przynajmniej 3 członków Rady.</w:t>
      </w:r>
    </w:p>
    <w:p w:rsidR="00DA31D3" w:rsidRPr="00D5417E" w:rsidRDefault="00DA31D3" w:rsidP="00D5417E">
      <w:pPr>
        <w:pStyle w:val="Akapitzlist"/>
        <w:numPr>
          <w:ilvl w:val="0"/>
          <w:numId w:val="10"/>
        </w:numPr>
        <w:spacing w:after="120" w:line="360" w:lineRule="auto"/>
        <w:ind w:left="426" w:hanging="426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Gdy przewodniczący nie może zwołać zebrania Rady, zebranie zwołuje jego zastępca.</w:t>
      </w:r>
    </w:p>
    <w:p w:rsidR="00DA31D3" w:rsidRPr="00D5417E" w:rsidRDefault="00DA31D3" w:rsidP="00D5417E">
      <w:pPr>
        <w:pStyle w:val="Akapitzlist"/>
        <w:numPr>
          <w:ilvl w:val="0"/>
          <w:numId w:val="10"/>
        </w:numPr>
        <w:spacing w:after="120" w:line="360" w:lineRule="auto"/>
        <w:ind w:left="426" w:hanging="426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W przypadku opisanym w ust. 3 zwołanie zebrania Rady odbywa się w ciągu 10 dni od daty wpłynięcia wniosku.</w:t>
      </w:r>
    </w:p>
    <w:p w:rsidR="00DA31D3" w:rsidRPr="00D5417E" w:rsidRDefault="00DA31D3" w:rsidP="00D5417E">
      <w:pPr>
        <w:pStyle w:val="Akapitzlist"/>
        <w:numPr>
          <w:ilvl w:val="0"/>
          <w:numId w:val="10"/>
        </w:numPr>
        <w:spacing w:after="120" w:line="360" w:lineRule="auto"/>
        <w:ind w:left="426" w:hanging="426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Zebrania Rady odbywają się stacjonarnie w ZSB lub w formie online</w:t>
      </w:r>
    </w:p>
    <w:p w:rsidR="00DA31D3" w:rsidRPr="00D5417E" w:rsidRDefault="00DA31D3" w:rsidP="00D5417E">
      <w:pPr>
        <w:pStyle w:val="Akapitzlist"/>
        <w:numPr>
          <w:ilvl w:val="0"/>
          <w:numId w:val="10"/>
        </w:numPr>
        <w:spacing w:after="120" w:line="360" w:lineRule="auto"/>
        <w:ind w:left="426" w:hanging="426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W przypadku zebrania w formie online każdy z uczestników korzysta z kamery i urządzeń audio.</w:t>
      </w:r>
    </w:p>
    <w:p w:rsidR="00DA31D3" w:rsidRPr="00D5417E" w:rsidRDefault="00DA31D3" w:rsidP="00D5417E">
      <w:pPr>
        <w:pStyle w:val="Akapitzlist"/>
        <w:numPr>
          <w:ilvl w:val="0"/>
          <w:numId w:val="10"/>
        </w:numPr>
        <w:spacing w:after="120" w:line="360" w:lineRule="auto"/>
        <w:ind w:left="426" w:hanging="426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lastRenderedPageBreak/>
        <w:t>Informacja z planowanym porządkiem obrad oraz niezbędne materiały dotyczące omawianych spraw zostają dostarczone do członków Rady przynajmniej na 7 dni przed zebraniem Rady.</w:t>
      </w:r>
    </w:p>
    <w:p w:rsidR="00DA31D3" w:rsidRPr="00D5417E" w:rsidRDefault="00DA31D3" w:rsidP="00D5417E">
      <w:pPr>
        <w:pStyle w:val="Akapitzlist"/>
        <w:numPr>
          <w:ilvl w:val="0"/>
          <w:numId w:val="10"/>
        </w:numPr>
        <w:spacing w:after="120" w:line="360" w:lineRule="auto"/>
        <w:ind w:left="426" w:hanging="426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W przypadku zwołania dodatkowego zebrania informacja z planowanym porządkiem obrad oraz niezbędne materiały dotyczące omawianych spraw zostają dostarczone do członków Rady przynajmniej na 2 dni przed zebraniem Rady.</w:t>
      </w:r>
    </w:p>
    <w:p w:rsidR="00DA31D3" w:rsidRPr="00D5417E" w:rsidRDefault="00DA31D3" w:rsidP="00D5417E">
      <w:pPr>
        <w:pStyle w:val="Akapitzlist"/>
        <w:numPr>
          <w:ilvl w:val="0"/>
          <w:numId w:val="10"/>
        </w:numPr>
        <w:spacing w:after="120" w:line="360" w:lineRule="auto"/>
        <w:ind w:left="426" w:hanging="426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Członkowie Rady są zobowiązani do potwierdzenia obecności na zebraniu najpóźniej 2 dni przed planowanym zebraniem Rady.</w:t>
      </w:r>
    </w:p>
    <w:p w:rsidR="00DA31D3" w:rsidRPr="00D5417E" w:rsidRDefault="00DA31D3" w:rsidP="00D5417E">
      <w:pPr>
        <w:pStyle w:val="Akapitzlist"/>
        <w:numPr>
          <w:ilvl w:val="0"/>
          <w:numId w:val="10"/>
        </w:numPr>
        <w:spacing w:after="120" w:line="360" w:lineRule="auto"/>
        <w:ind w:left="426" w:hanging="426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Zebranie Rady prowadzi przewodniczący.</w:t>
      </w:r>
    </w:p>
    <w:p w:rsidR="00DA31D3" w:rsidRPr="00D5417E" w:rsidRDefault="00DA31D3" w:rsidP="00D5417E">
      <w:pPr>
        <w:pStyle w:val="Akapitzlist"/>
        <w:numPr>
          <w:ilvl w:val="0"/>
          <w:numId w:val="10"/>
        </w:numPr>
        <w:spacing w:after="120" w:line="360" w:lineRule="auto"/>
        <w:ind w:left="426" w:hanging="426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Przewodniczący do prowadzenia zebrania może wyznaczyć zastępcę przewodniczącego lub inną osobę z grona Rady.</w:t>
      </w:r>
    </w:p>
    <w:p w:rsidR="00DA31D3" w:rsidRPr="00D5417E" w:rsidRDefault="00DA31D3" w:rsidP="00D5417E">
      <w:pPr>
        <w:pStyle w:val="Akapitzlist"/>
        <w:numPr>
          <w:ilvl w:val="0"/>
          <w:numId w:val="10"/>
        </w:numPr>
        <w:spacing w:after="120" w:line="360" w:lineRule="auto"/>
        <w:ind w:left="426" w:hanging="426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Protokół z zebrania Rady sporządza sekretarz Rady, a pod jego nieobecność wyznaczony przez przewodniczącego inny członek Rady.</w:t>
      </w:r>
    </w:p>
    <w:p w:rsidR="00DA31D3" w:rsidRPr="00D5417E" w:rsidRDefault="00DA31D3" w:rsidP="00D5417E">
      <w:pPr>
        <w:pStyle w:val="Akapitzlist"/>
        <w:numPr>
          <w:ilvl w:val="0"/>
          <w:numId w:val="10"/>
        </w:numPr>
        <w:spacing w:after="120" w:line="360" w:lineRule="auto"/>
        <w:ind w:left="426" w:hanging="426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Protokoły z zebrań oraz podjęte uchwały podpisuje przewodniczący lub osoba prowadząca posiedzenie oraz Sekretarz Rady lub osoba wyznaczona do protokołowania posiedzenia Rady.</w:t>
      </w:r>
    </w:p>
    <w:p w:rsidR="00DA31D3" w:rsidRPr="00D5417E" w:rsidRDefault="00DA31D3" w:rsidP="00D5417E">
      <w:pPr>
        <w:pStyle w:val="Akapitzlist"/>
        <w:numPr>
          <w:ilvl w:val="0"/>
          <w:numId w:val="10"/>
        </w:numPr>
        <w:spacing w:after="120" w:line="360" w:lineRule="auto"/>
        <w:ind w:left="426" w:hanging="426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Członkowie Rady mają prawo wnosić zastrzeżenia i uwagi do protokołów, które są rozpatrywane na bieżącym spotkaniu.</w:t>
      </w:r>
    </w:p>
    <w:p w:rsidR="00DA31D3" w:rsidRPr="00D5417E" w:rsidRDefault="00DA31D3" w:rsidP="00D5417E">
      <w:pPr>
        <w:pStyle w:val="Akapitzlist"/>
        <w:numPr>
          <w:ilvl w:val="0"/>
          <w:numId w:val="10"/>
        </w:numPr>
        <w:spacing w:after="120" w:line="360" w:lineRule="auto"/>
        <w:ind w:left="426" w:hanging="426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Rada zatwierdza protokoły na bieżącym lub kolejnym zebraniu Rady zwykłą większością głosów.</w:t>
      </w:r>
    </w:p>
    <w:p w:rsidR="00DA31D3" w:rsidRPr="00D5417E" w:rsidRDefault="00DA31D3" w:rsidP="00D5417E">
      <w:pPr>
        <w:pStyle w:val="Akapitzlist"/>
        <w:numPr>
          <w:ilvl w:val="0"/>
          <w:numId w:val="10"/>
        </w:numPr>
        <w:spacing w:after="120" w:line="360" w:lineRule="auto"/>
        <w:ind w:left="426" w:hanging="426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W zebraniach Rady poza członkami Rady mogą uczestniczyć:</w:t>
      </w:r>
    </w:p>
    <w:p w:rsidR="00DA31D3" w:rsidRPr="00D5417E" w:rsidRDefault="00DA31D3" w:rsidP="00D5417E">
      <w:pPr>
        <w:pStyle w:val="Akapitzlist"/>
        <w:numPr>
          <w:ilvl w:val="0"/>
          <w:numId w:val="11"/>
        </w:numPr>
        <w:spacing w:after="120" w:line="360" w:lineRule="auto"/>
        <w:ind w:left="426" w:firstLine="0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Dyrektor BCU-PW.</w:t>
      </w:r>
    </w:p>
    <w:p w:rsidR="00DA31D3" w:rsidRPr="00D5417E" w:rsidRDefault="00DA31D3" w:rsidP="00D5417E">
      <w:pPr>
        <w:pStyle w:val="Akapitzlist"/>
        <w:numPr>
          <w:ilvl w:val="0"/>
          <w:numId w:val="11"/>
        </w:numPr>
        <w:spacing w:after="120" w:line="360" w:lineRule="auto"/>
        <w:ind w:left="426" w:firstLine="0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Inne zaproszone osoby.</w:t>
      </w:r>
    </w:p>
    <w:p w:rsidR="00DA31D3" w:rsidRPr="00D5417E" w:rsidRDefault="00DA31D3" w:rsidP="00D5417E">
      <w:pPr>
        <w:spacing w:after="120" w:line="360" w:lineRule="auto"/>
        <w:ind w:left="426" w:hanging="426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Uczestnicy ujęci w ust. 17 pkt 1 i 2 uczestniczą w zebraniu z głosem doradczym</w:t>
      </w:r>
    </w:p>
    <w:p w:rsidR="00DA31D3" w:rsidRPr="00D5417E" w:rsidRDefault="00DA31D3" w:rsidP="00D5417E">
      <w:pPr>
        <w:pStyle w:val="Akapitzlist"/>
        <w:numPr>
          <w:ilvl w:val="0"/>
          <w:numId w:val="10"/>
        </w:numPr>
        <w:spacing w:after="120" w:line="360" w:lineRule="auto"/>
        <w:ind w:left="426" w:hanging="426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Decyzje Rady zapadają w postaci uchwał</w:t>
      </w:r>
    </w:p>
    <w:p w:rsidR="00DA31D3" w:rsidRPr="00D5417E" w:rsidRDefault="00DA31D3" w:rsidP="00D5417E">
      <w:pPr>
        <w:pStyle w:val="Akapitzlist"/>
        <w:numPr>
          <w:ilvl w:val="0"/>
          <w:numId w:val="10"/>
        </w:numPr>
        <w:spacing w:after="120" w:line="360" w:lineRule="auto"/>
        <w:ind w:left="426" w:hanging="426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Uchwały Rady o ile nie stanowi inaczej ustawa, statut BCU-PW lub Regulamin podlegają jawnemu głosowaniu przy obecności co najmniej połowy członków Rady.</w:t>
      </w:r>
    </w:p>
    <w:p w:rsidR="00DA31D3" w:rsidRPr="00D5417E" w:rsidRDefault="00DA31D3" w:rsidP="00D5417E">
      <w:pPr>
        <w:pStyle w:val="Akapitzlist"/>
        <w:numPr>
          <w:ilvl w:val="0"/>
          <w:numId w:val="10"/>
        </w:numPr>
        <w:spacing w:after="120" w:line="360" w:lineRule="auto"/>
        <w:ind w:left="426" w:hanging="426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W przypadku, gdy występuje konflikt interesów członek Rady informuje pozostałych członków o tym fakcie i nie uczestniczy w pracach nad uchwałą, w której istnieje konflikt interesów oraz nie uczestniczy w głosowaniu nad nią.</w:t>
      </w:r>
    </w:p>
    <w:p w:rsidR="00DA31D3" w:rsidRPr="00D5417E" w:rsidRDefault="00DA31D3" w:rsidP="00D5417E">
      <w:pPr>
        <w:pStyle w:val="Akapitzlist"/>
        <w:numPr>
          <w:ilvl w:val="0"/>
          <w:numId w:val="10"/>
        </w:numPr>
        <w:spacing w:after="120" w:line="360" w:lineRule="auto"/>
        <w:ind w:left="426" w:hanging="426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Uchwały dotyczące spraw osobowych podlegają głosowaniu tajnemu przy obecności co najmniej ¾ członków Rady i zapadają bezwzględną większością głosów.</w:t>
      </w:r>
    </w:p>
    <w:p w:rsidR="00DA31D3" w:rsidRPr="00D5417E" w:rsidRDefault="00DA31D3" w:rsidP="00D5417E">
      <w:pPr>
        <w:pStyle w:val="Akapitzlist"/>
        <w:numPr>
          <w:ilvl w:val="0"/>
          <w:numId w:val="10"/>
        </w:numPr>
        <w:spacing w:after="120" w:line="360" w:lineRule="auto"/>
        <w:ind w:left="426" w:hanging="426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Głosowanie podczas spotkania online odbywa się w sposób jawny.</w:t>
      </w:r>
    </w:p>
    <w:p w:rsidR="00DA31D3" w:rsidRPr="00D5417E" w:rsidRDefault="00DA31D3" w:rsidP="009F3B00">
      <w:pPr>
        <w:spacing w:before="360" w:line="360" w:lineRule="auto"/>
        <w:jc w:val="center"/>
        <w:rPr>
          <w:rFonts w:ascii="Lato" w:hAnsi="Lato" w:cs="Arial"/>
          <w:b/>
          <w:bCs/>
          <w:sz w:val="18"/>
          <w:szCs w:val="18"/>
        </w:rPr>
      </w:pPr>
      <w:r w:rsidRPr="00D5417E">
        <w:rPr>
          <w:rFonts w:ascii="Lato" w:hAnsi="Lato" w:cs="Arial"/>
          <w:b/>
          <w:bCs/>
          <w:sz w:val="18"/>
          <w:szCs w:val="18"/>
        </w:rPr>
        <w:t>§ 6.</w:t>
      </w:r>
    </w:p>
    <w:p w:rsidR="00DA31D3" w:rsidRPr="00D5417E" w:rsidRDefault="00DA31D3" w:rsidP="00D5417E">
      <w:pPr>
        <w:pStyle w:val="Akapitzlist"/>
        <w:numPr>
          <w:ilvl w:val="0"/>
          <w:numId w:val="12"/>
        </w:numPr>
        <w:spacing w:after="120" w:line="360" w:lineRule="auto"/>
        <w:ind w:left="357" w:hanging="357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Materiały niezbędne do prac oraz obsługę techniczną Rady zapewnia dyrektor BCU-PW z wykorzystaniem zasobów BC-PW. Materiały są przekazywane do sekretarza Rady.</w:t>
      </w:r>
    </w:p>
    <w:p w:rsidR="00DA31D3" w:rsidRPr="00D5417E" w:rsidRDefault="00DA31D3" w:rsidP="00D5417E">
      <w:pPr>
        <w:pStyle w:val="Akapitzlist"/>
        <w:numPr>
          <w:ilvl w:val="0"/>
          <w:numId w:val="12"/>
        </w:numPr>
        <w:spacing w:after="120" w:line="360" w:lineRule="auto"/>
        <w:ind w:left="357" w:hanging="357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Koszty działalności Rady ponosi BCU-PW.</w:t>
      </w:r>
    </w:p>
    <w:p w:rsidR="00DA31D3" w:rsidRPr="00D5417E" w:rsidRDefault="00DA31D3" w:rsidP="009F3B00">
      <w:pPr>
        <w:spacing w:before="360" w:line="360" w:lineRule="auto"/>
        <w:jc w:val="center"/>
        <w:rPr>
          <w:rFonts w:ascii="Lato" w:hAnsi="Lato" w:cs="Arial"/>
          <w:b/>
          <w:bCs/>
          <w:sz w:val="18"/>
          <w:szCs w:val="18"/>
        </w:rPr>
      </w:pPr>
      <w:r w:rsidRPr="00D5417E">
        <w:rPr>
          <w:rFonts w:ascii="Lato" w:hAnsi="Lato" w:cs="Arial"/>
          <w:b/>
          <w:bCs/>
          <w:sz w:val="18"/>
          <w:szCs w:val="18"/>
        </w:rPr>
        <w:lastRenderedPageBreak/>
        <w:t>Postanowienia końcowe</w:t>
      </w:r>
    </w:p>
    <w:p w:rsidR="00DA31D3" w:rsidRPr="00D5417E" w:rsidRDefault="00DA31D3" w:rsidP="009F3B00">
      <w:pPr>
        <w:spacing w:before="360" w:line="360" w:lineRule="auto"/>
        <w:jc w:val="center"/>
        <w:rPr>
          <w:rFonts w:ascii="Lato" w:hAnsi="Lato" w:cs="Arial"/>
          <w:b/>
          <w:bCs/>
          <w:sz w:val="18"/>
          <w:szCs w:val="18"/>
        </w:rPr>
      </w:pPr>
      <w:r w:rsidRPr="00D5417E">
        <w:rPr>
          <w:rFonts w:ascii="Lato" w:hAnsi="Lato" w:cs="Arial"/>
          <w:b/>
          <w:bCs/>
          <w:sz w:val="18"/>
          <w:szCs w:val="18"/>
        </w:rPr>
        <w:t>§ 7.</w:t>
      </w:r>
    </w:p>
    <w:p w:rsidR="00DA31D3" w:rsidRPr="00D5417E" w:rsidRDefault="00DA31D3" w:rsidP="00D5417E">
      <w:pPr>
        <w:pStyle w:val="Akapitzlist"/>
        <w:numPr>
          <w:ilvl w:val="0"/>
          <w:numId w:val="13"/>
        </w:numPr>
        <w:spacing w:after="120" w:line="360" w:lineRule="auto"/>
        <w:ind w:left="357" w:hanging="357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Sekretarz Rady przekazuje dyrektorowi BCU-PW informacje oraz rekomendacje Rady istotne dla dziedziny prac wykończeniowych do umieszczenia na stronie internetowej BCU – PW.</w:t>
      </w:r>
    </w:p>
    <w:p w:rsidR="00DA31D3" w:rsidRDefault="00DA31D3" w:rsidP="00D5417E">
      <w:pPr>
        <w:pStyle w:val="Akapitzlist"/>
        <w:numPr>
          <w:ilvl w:val="0"/>
          <w:numId w:val="13"/>
        </w:numPr>
        <w:spacing w:after="120" w:line="360" w:lineRule="auto"/>
        <w:ind w:left="357" w:hanging="357"/>
        <w:contextualSpacing w:val="0"/>
        <w:rPr>
          <w:rFonts w:ascii="Lato" w:hAnsi="Lato" w:cs="Arial"/>
          <w:sz w:val="18"/>
          <w:szCs w:val="18"/>
        </w:rPr>
      </w:pPr>
      <w:r w:rsidRPr="00D5417E">
        <w:rPr>
          <w:rFonts w:ascii="Lato" w:hAnsi="Lato" w:cs="Arial"/>
          <w:sz w:val="18"/>
          <w:szCs w:val="18"/>
        </w:rPr>
        <w:t>Umieszczenie informacji oraz rekomendacji Rady na stronie internetowej BCU-PW następuje w ciągu 3 dni roboczych od daty przekazania dyrektorowi BCU-PW.</w:t>
      </w:r>
    </w:p>
    <w:p w:rsidR="009F3B00" w:rsidRPr="00D5417E" w:rsidRDefault="009F3B00" w:rsidP="009F3B00">
      <w:pPr>
        <w:pStyle w:val="Akapitzlist"/>
        <w:spacing w:after="120" w:line="360" w:lineRule="auto"/>
        <w:ind w:left="357"/>
        <w:contextualSpacing w:val="0"/>
        <w:rPr>
          <w:rFonts w:ascii="Lato" w:hAnsi="Lato" w:cs="Arial"/>
          <w:sz w:val="18"/>
          <w:szCs w:val="18"/>
        </w:rPr>
      </w:pPr>
    </w:p>
    <w:p w:rsidR="00DA31D3" w:rsidRPr="009F3B00" w:rsidRDefault="00DA31D3" w:rsidP="00D5417E">
      <w:pPr>
        <w:pStyle w:val="Akapitzlist"/>
        <w:spacing w:after="120" w:line="360" w:lineRule="auto"/>
        <w:ind w:left="0"/>
        <w:contextualSpacing w:val="0"/>
        <w:rPr>
          <w:rFonts w:ascii="Lato" w:hAnsi="Lato" w:cs="Arial"/>
          <w:sz w:val="18"/>
          <w:szCs w:val="18"/>
        </w:rPr>
      </w:pPr>
      <w:r w:rsidRPr="009F3B00">
        <w:rPr>
          <w:rFonts w:ascii="Lato" w:hAnsi="Lato" w:cs="Arial"/>
          <w:sz w:val="18"/>
          <w:szCs w:val="18"/>
        </w:rPr>
        <w:t>Radom, 15.02.2024 r.</w:t>
      </w:r>
    </w:p>
    <w:p w:rsidR="00DA31D3" w:rsidRPr="00D5417E" w:rsidRDefault="00DA31D3" w:rsidP="00D5417E">
      <w:pPr>
        <w:pStyle w:val="Akapitzlist"/>
        <w:spacing w:after="120" w:line="360" w:lineRule="auto"/>
        <w:ind w:left="0"/>
        <w:contextualSpacing w:val="0"/>
        <w:rPr>
          <w:rFonts w:ascii="Lato" w:hAnsi="Lato" w:cs="Arial"/>
          <w:i/>
          <w:sz w:val="18"/>
          <w:szCs w:val="18"/>
        </w:rPr>
      </w:pPr>
    </w:p>
    <w:p w:rsidR="005D48CB" w:rsidRPr="00D5417E" w:rsidRDefault="005D48CB" w:rsidP="00D5417E">
      <w:pPr>
        <w:pStyle w:val="Default"/>
        <w:spacing w:before="120" w:after="120" w:line="360" w:lineRule="auto"/>
        <w:rPr>
          <w:rFonts w:ascii="Lato" w:hAnsi="Lato"/>
          <w:sz w:val="18"/>
          <w:szCs w:val="18"/>
        </w:rPr>
      </w:pPr>
    </w:p>
    <w:p w:rsidR="00DA31D3" w:rsidRPr="00D5417E" w:rsidRDefault="00DA31D3" w:rsidP="00D5417E">
      <w:pPr>
        <w:pStyle w:val="Akapitzlist"/>
        <w:spacing w:after="120" w:line="360" w:lineRule="auto"/>
        <w:ind w:left="0"/>
        <w:contextualSpacing w:val="0"/>
        <w:rPr>
          <w:rFonts w:ascii="Lato" w:hAnsi="Lato" w:cs="Arial"/>
          <w:i/>
          <w:sz w:val="18"/>
          <w:szCs w:val="18"/>
        </w:rPr>
      </w:pPr>
    </w:p>
    <w:p w:rsidR="00DA31D3" w:rsidRPr="00D5417E" w:rsidRDefault="00DA31D3" w:rsidP="00D5417E">
      <w:pPr>
        <w:spacing w:line="360" w:lineRule="auto"/>
        <w:rPr>
          <w:rFonts w:ascii="Lato" w:hAnsi="Lato" w:cs="Open Sans"/>
          <w:sz w:val="18"/>
          <w:szCs w:val="18"/>
        </w:rPr>
      </w:pPr>
    </w:p>
    <w:p w:rsidR="00000F94" w:rsidRPr="00D5417E" w:rsidRDefault="00000F94" w:rsidP="00D5417E">
      <w:pPr>
        <w:spacing w:line="360" w:lineRule="auto"/>
        <w:rPr>
          <w:rFonts w:ascii="Lato" w:hAnsi="Lato" w:cs="Open Sans"/>
          <w:sz w:val="18"/>
          <w:szCs w:val="18"/>
        </w:rPr>
      </w:pPr>
    </w:p>
    <w:p w:rsidR="00000F94" w:rsidRPr="00D5417E" w:rsidRDefault="00000F94" w:rsidP="00D5417E">
      <w:pPr>
        <w:spacing w:line="360" w:lineRule="auto"/>
        <w:rPr>
          <w:rFonts w:ascii="Lato" w:hAnsi="Lato" w:cs="Open Sans"/>
          <w:sz w:val="18"/>
          <w:szCs w:val="18"/>
        </w:rPr>
      </w:pPr>
    </w:p>
    <w:p w:rsidR="00000F94" w:rsidRPr="00D5417E" w:rsidRDefault="00000F94" w:rsidP="00D5417E">
      <w:pPr>
        <w:spacing w:line="360" w:lineRule="auto"/>
        <w:rPr>
          <w:rFonts w:ascii="Lato" w:hAnsi="Lato" w:cs="Open Sans"/>
          <w:sz w:val="18"/>
          <w:szCs w:val="18"/>
        </w:rPr>
      </w:pPr>
    </w:p>
    <w:p w:rsidR="00000F94" w:rsidRPr="00D5417E" w:rsidRDefault="00000F94" w:rsidP="00D5417E">
      <w:pPr>
        <w:spacing w:line="360" w:lineRule="auto"/>
        <w:rPr>
          <w:rFonts w:ascii="Lato" w:hAnsi="Lato" w:cs="Open Sans"/>
          <w:sz w:val="18"/>
          <w:szCs w:val="18"/>
        </w:rPr>
      </w:pPr>
    </w:p>
    <w:p w:rsidR="00000F94" w:rsidRPr="00D5417E" w:rsidRDefault="00000F94" w:rsidP="00D5417E">
      <w:pPr>
        <w:spacing w:line="360" w:lineRule="auto"/>
        <w:rPr>
          <w:rFonts w:ascii="Lato" w:hAnsi="Lato" w:cs="Open Sans"/>
          <w:sz w:val="18"/>
          <w:szCs w:val="18"/>
        </w:rPr>
      </w:pPr>
    </w:p>
    <w:p w:rsidR="00000F94" w:rsidRPr="00D5417E" w:rsidRDefault="00000F94" w:rsidP="00D5417E">
      <w:pPr>
        <w:spacing w:line="360" w:lineRule="auto"/>
        <w:rPr>
          <w:rFonts w:ascii="Lato" w:hAnsi="Lato" w:cs="Open Sans"/>
          <w:sz w:val="18"/>
          <w:szCs w:val="18"/>
        </w:rPr>
      </w:pPr>
    </w:p>
    <w:p w:rsidR="00000F94" w:rsidRPr="00D5417E" w:rsidRDefault="00000F94" w:rsidP="00D5417E">
      <w:pPr>
        <w:spacing w:line="360" w:lineRule="auto"/>
        <w:rPr>
          <w:rFonts w:ascii="Lato" w:hAnsi="Lato" w:cs="Open Sans"/>
          <w:sz w:val="18"/>
          <w:szCs w:val="18"/>
        </w:rPr>
      </w:pPr>
    </w:p>
    <w:p w:rsidR="00000F94" w:rsidRPr="00D5417E" w:rsidRDefault="00000F94" w:rsidP="00D5417E">
      <w:pPr>
        <w:spacing w:line="360" w:lineRule="auto"/>
        <w:rPr>
          <w:rFonts w:ascii="Lato" w:hAnsi="Lato" w:cs="Open Sans"/>
          <w:sz w:val="18"/>
          <w:szCs w:val="18"/>
        </w:rPr>
      </w:pPr>
    </w:p>
    <w:p w:rsidR="00000F94" w:rsidRPr="00D5417E" w:rsidRDefault="00000F94" w:rsidP="00D5417E">
      <w:pPr>
        <w:spacing w:line="360" w:lineRule="auto"/>
        <w:rPr>
          <w:rFonts w:ascii="Lato" w:hAnsi="Lato" w:cs="Open Sans"/>
          <w:sz w:val="18"/>
          <w:szCs w:val="18"/>
        </w:rPr>
      </w:pPr>
    </w:p>
    <w:p w:rsidR="00000F94" w:rsidRPr="00D5417E" w:rsidRDefault="00000F94" w:rsidP="00D5417E">
      <w:pPr>
        <w:spacing w:line="360" w:lineRule="auto"/>
        <w:rPr>
          <w:rFonts w:ascii="Lato" w:hAnsi="Lato" w:cs="Open Sans"/>
          <w:sz w:val="18"/>
          <w:szCs w:val="18"/>
        </w:rPr>
      </w:pPr>
    </w:p>
    <w:p w:rsidR="00000F94" w:rsidRPr="00D5417E" w:rsidRDefault="00000F94" w:rsidP="00D5417E">
      <w:pPr>
        <w:spacing w:line="360" w:lineRule="auto"/>
        <w:rPr>
          <w:rFonts w:ascii="Lato" w:hAnsi="Lato" w:cs="Open Sans"/>
          <w:sz w:val="18"/>
          <w:szCs w:val="18"/>
        </w:rPr>
      </w:pPr>
    </w:p>
    <w:p w:rsidR="00000F94" w:rsidRPr="00D5417E" w:rsidRDefault="00000F94" w:rsidP="00D5417E">
      <w:pPr>
        <w:spacing w:line="360" w:lineRule="auto"/>
        <w:rPr>
          <w:rFonts w:ascii="Lato" w:hAnsi="Lato" w:cs="Open Sans"/>
          <w:sz w:val="18"/>
          <w:szCs w:val="18"/>
        </w:rPr>
      </w:pPr>
    </w:p>
    <w:p w:rsidR="00000F94" w:rsidRPr="00D5417E" w:rsidRDefault="00000F94" w:rsidP="00D5417E">
      <w:pPr>
        <w:spacing w:line="360" w:lineRule="auto"/>
        <w:rPr>
          <w:rFonts w:ascii="Lato" w:hAnsi="Lato" w:cs="Open Sans"/>
          <w:sz w:val="18"/>
          <w:szCs w:val="18"/>
        </w:rPr>
      </w:pPr>
    </w:p>
    <w:p w:rsidR="00000F94" w:rsidRPr="00D5417E" w:rsidRDefault="00000F94" w:rsidP="00D5417E">
      <w:pPr>
        <w:spacing w:line="360" w:lineRule="auto"/>
        <w:rPr>
          <w:rFonts w:ascii="Lato" w:hAnsi="Lato" w:cs="Open Sans"/>
          <w:sz w:val="18"/>
          <w:szCs w:val="18"/>
        </w:rPr>
      </w:pPr>
    </w:p>
    <w:p w:rsidR="00000F94" w:rsidRPr="00D5417E" w:rsidRDefault="00000F94" w:rsidP="00D5417E">
      <w:pPr>
        <w:spacing w:line="360" w:lineRule="auto"/>
        <w:rPr>
          <w:rFonts w:ascii="Lato" w:hAnsi="Lato" w:cs="Open Sans"/>
          <w:sz w:val="18"/>
          <w:szCs w:val="18"/>
        </w:rPr>
      </w:pPr>
    </w:p>
    <w:p w:rsidR="00000F94" w:rsidRPr="00D5417E" w:rsidRDefault="00000F94" w:rsidP="00D5417E">
      <w:pPr>
        <w:spacing w:line="360" w:lineRule="auto"/>
        <w:rPr>
          <w:rFonts w:ascii="Lato" w:hAnsi="Lato" w:cs="Open Sans"/>
          <w:sz w:val="18"/>
          <w:szCs w:val="18"/>
        </w:rPr>
      </w:pPr>
    </w:p>
    <w:p w:rsidR="009F3B00" w:rsidRPr="009F3B00" w:rsidRDefault="009F3B00" w:rsidP="009F3B00">
      <w:pPr>
        <w:spacing w:line="360" w:lineRule="auto"/>
        <w:jc w:val="right"/>
        <w:rPr>
          <w:rFonts w:ascii="Lato" w:hAnsi="Lato" w:cs="Open Sans"/>
          <w:i/>
          <w:sz w:val="18"/>
          <w:szCs w:val="18"/>
        </w:rPr>
      </w:pPr>
      <w:r w:rsidRPr="009F3B00">
        <w:rPr>
          <w:rFonts w:ascii="Lato" w:hAnsi="Lato" w:cs="Open Sans"/>
          <w:i/>
          <w:sz w:val="18"/>
          <w:szCs w:val="18"/>
        </w:rPr>
        <w:t>Załącznik nr</w:t>
      </w:r>
      <w:r>
        <w:rPr>
          <w:rFonts w:ascii="Lato" w:hAnsi="Lato" w:cs="Open Sans"/>
          <w:i/>
          <w:sz w:val="18"/>
          <w:szCs w:val="18"/>
        </w:rPr>
        <w:t xml:space="preserve"> 6</w:t>
      </w:r>
    </w:p>
    <w:p w:rsidR="00000F94" w:rsidRPr="00D5417E" w:rsidRDefault="00000F94" w:rsidP="009F3B00">
      <w:pPr>
        <w:spacing w:line="360" w:lineRule="auto"/>
        <w:jc w:val="right"/>
        <w:rPr>
          <w:rFonts w:ascii="Lato" w:hAnsi="Lato" w:cs="Open Sans"/>
          <w:sz w:val="18"/>
          <w:szCs w:val="18"/>
        </w:rPr>
      </w:pPr>
    </w:p>
    <w:p w:rsidR="00000F94" w:rsidRPr="00D5417E" w:rsidRDefault="00000F94" w:rsidP="00D5417E">
      <w:pPr>
        <w:pStyle w:val="Default"/>
        <w:spacing w:line="360" w:lineRule="auto"/>
        <w:rPr>
          <w:rFonts w:ascii="Lato" w:hAnsi="Lato"/>
          <w:b/>
          <w:bCs/>
          <w:sz w:val="18"/>
          <w:szCs w:val="18"/>
        </w:rPr>
      </w:pPr>
      <w:r w:rsidRPr="00D5417E">
        <w:rPr>
          <w:rFonts w:ascii="Lato" w:hAnsi="Lato"/>
          <w:b/>
          <w:bCs/>
          <w:sz w:val="18"/>
          <w:szCs w:val="18"/>
        </w:rPr>
        <w:t xml:space="preserve">ROCZNY PLAN SPOTKAŃ RADY </w:t>
      </w:r>
    </w:p>
    <w:p w:rsidR="00000F94" w:rsidRPr="00D5417E" w:rsidRDefault="00000F94" w:rsidP="00D5417E">
      <w:pPr>
        <w:pStyle w:val="Default"/>
        <w:spacing w:line="360" w:lineRule="auto"/>
        <w:rPr>
          <w:rFonts w:ascii="Lato" w:hAnsi="Lato"/>
          <w:b/>
          <w:bCs/>
          <w:sz w:val="18"/>
          <w:szCs w:val="18"/>
        </w:rPr>
      </w:pPr>
      <w:r w:rsidRPr="00D5417E">
        <w:rPr>
          <w:rFonts w:ascii="Lato" w:hAnsi="Lato"/>
          <w:b/>
          <w:bCs/>
          <w:sz w:val="18"/>
          <w:szCs w:val="18"/>
        </w:rPr>
        <w:t>Branżowego Centrum Umiejętności – Prace wykończeniowe</w:t>
      </w:r>
    </w:p>
    <w:p w:rsidR="00000F94" w:rsidRPr="00D5417E" w:rsidRDefault="00000F94" w:rsidP="00D5417E">
      <w:pPr>
        <w:pStyle w:val="Default"/>
        <w:spacing w:before="120" w:line="360" w:lineRule="auto"/>
        <w:rPr>
          <w:rFonts w:ascii="Lato" w:hAnsi="Lato"/>
          <w:sz w:val="18"/>
          <w:szCs w:val="18"/>
        </w:rPr>
      </w:pPr>
    </w:p>
    <w:p w:rsidR="00000F94" w:rsidRPr="00D5417E" w:rsidRDefault="00000F94" w:rsidP="00D5417E">
      <w:pPr>
        <w:pStyle w:val="mcntmsonormal"/>
        <w:spacing w:before="0" w:beforeAutospacing="0" w:after="0" w:afterAutospacing="0" w:line="360" w:lineRule="auto"/>
        <w:rPr>
          <w:rFonts w:ascii="Lato" w:hAnsi="Lato" w:cs="Calibri"/>
          <w:color w:val="000000"/>
          <w:sz w:val="18"/>
          <w:szCs w:val="18"/>
        </w:rPr>
      </w:pPr>
      <w:r w:rsidRPr="00D5417E">
        <w:rPr>
          <w:rFonts w:ascii="Lato" w:hAnsi="Lato" w:cs="Calibri"/>
          <w:color w:val="000000"/>
          <w:sz w:val="18"/>
          <w:szCs w:val="18"/>
        </w:rPr>
        <w:t xml:space="preserve">Tytuł </w:t>
      </w:r>
      <w:r w:rsidR="009F3B00">
        <w:rPr>
          <w:rFonts w:ascii="Lato" w:hAnsi="Lato" w:cs="Calibri"/>
          <w:color w:val="000000"/>
          <w:sz w:val="18"/>
          <w:szCs w:val="18"/>
        </w:rPr>
        <w:t>przedsięwzięcia:</w:t>
      </w:r>
    </w:p>
    <w:p w:rsidR="00000F94" w:rsidRPr="00D5417E" w:rsidRDefault="00000F94" w:rsidP="00D5417E">
      <w:pPr>
        <w:pStyle w:val="mcntmsonormal"/>
        <w:spacing w:before="0" w:beforeAutospacing="0" w:after="0" w:afterAutospacing="0" w:line="360" w:lineRule="auto"/>
        <w:rPr>
          <w:rFonts w:ascii="Lato" w:hAnsi="Lato" w:cs="Calibri"/>
          <w:color w:val="000000"/>
          <w:sz w:val="18"/>
          <w:szCs w:val="18"/>
        </w:rPr>
      </w:pPr>
      <w:r w:rsidRPr="00D5417E">
        <w:rPr>
          <w:rFonts w:ascii="Lato" w:hAnsi="Lato" w:cs="Calibri"/>
          <w:b/>
          <w:color w:val="000000"/>
          <w:sz w:val="18"/>
          <w:szCs w:val="18"/>
        </w:rPr>
        <w:t>Utworzenie i wsparcie funkcjonowania Branżowego Centrum Umiejętności dla branży budowlanej w dziedzinie prace wykończeniowe (BCU-PW)</w:t>
      </w:r>
      <w:r w:rsidRPr="00D5417E">
        <w:rPr>
          <w:rFonts w:ascii="Lato" w:hAnsi="Lato" w:cs="Calibri"/>
          <w:color w:val="000000"/>
          <w:sz w:val="18"/>
          <w:szCs w:val="18"/>
        </w:rPr>
        <w:t xml:space="preserve"> </w:t>
      </w:r>
      <w:r w:rsidRPr="00D5417E">
        <w:rPr>
          <w:rFonts w:ascii="Lato" w:hAnsi="Lato" w:cs="Calibri"/>
          <w:color w:val="000000"/>
          <w:sz w:val="18"/>
          <w:szCs w:val="18"/>
        </w:rPr>
        <w:br/>
      </w:r>
    </w:p>
    <w:p w:rsidR="00000F94" w:rsidRPr="00D5417E" w:rsidRDefault="00000F94" w:rsidP="00D5417E">
      <w:pPr>
        <w:pStyle w:val="mcntmsonormal"/>
        <w:spacing w:before="0" w:beforeAutospacing="0" w:after="0" w:afterAutospacing="0" w:line="360" w:lineRule="auto"/>
        <w:rPr>
          <w:rFonts w:ascii="Lato" w:hAnsi="Lato" w:cs="Calibri"/>
          <w:color w:val="000000"/>
          <w:sz w:val="18"/>
          <w:szCs w:val="18"/>
        </w:rPr>
      </w:pPr>
      <w:r w:rsidRPr="00D5417E">
        <w:rPr>
          <w:rFonts w:ascii="Lato" w:hAnsi="Lato" w:cs="Calibri"/>
          <w:color w:val="000000"/>
          <w:sz w:val="18"/>
          <w:szCs w:val="18"/>
        </w:rPr>
        <w:t>Nr</w:t>
      </w:r>
      <w:r w:rsidR="009F3B00">
        <w:rPr>
          <w:rFonts w:ascii="Lato" w:hAnsi="Lato" w:cs="Calibri"/>
          <w:color w:val="000000"/>
          <w:sz w:val="18"/>
          <w:szCs w:val="18"/>
        </w:rPr>
        <w:t xml:space="preserve"> umowy</w:t>
      </w:r>
      <w:r w:rsidRPr="00D5417E">
        <w:rPr>
          <w:rFonts w:ascii="Lato" w:hAnsi="Lato" w:cs="Calibri"/>
          <w:color w:val="000000"/>
          <w:sz w:val="18"/>
          <w:szCs w:val="18"/>
        </w:rPr>
        <w:t>: KPO/22/1/BCU/U/0042</w:t>
      </w:r>
    </w:p>
    <w:p w:rsidR="00000F94" w:rsidRPr="00D5417E" w:rsidRDefault="00000F94" w:rsidP="00D5417E">
      <w:pPr>
        <w:pStyle w:val="mcntmsonormal"/>
        <w:spacing w:before="0" w:beforeAutospacing="0" w:after="0" w:afterAutospacing="0" w:line="360" w:lineRule="auto"/>
        <w:rPr>
          <w:rFonts w:ascii="Lato" w:hAnsi="Lato"/>
          <w:sz w:val="18"/>
          <w:szCs w:val="18"/>
        </w:rPr>
      </w:pPr>
    </w:p>
    <w:p w:rsidR="00000F94" w:rsidRPr="00D5417E" w:rsidRDefault="00000F94" w:rsidP="00D5417E">
      <w:pPr>
        <w:pStyle w:val="mcntmsonormal"/>
        <w:spacing w:before="0" w:beforeAutospacing="0" w:after="0" w:afterAutospacing="0" w:line="360" w:lineRule="auto"/>
        <w:rPr>
          <w:rFonts w:ascii="Lato" w:hAnsi="Lato"/>
          <w:sz w:val="18"/>
          <w:szCs w:val="18"/>
        </w:rPr>
      </w:pPr>
    </w:p>
    <w:p w:rsidR="00000F94" w:rsidRPr="00D5417E" w:rsidRDefault="00000F94" w:rsidP="00D5417E">
      <w:pPr>
        <w:pStyle w:val="mcntmsonormal"/>
        <w:spacing w:before="0" w:beforeAutospacing="0" w:after="0" w:afterAutospacing="0" w:line="360" w:lineRule="auto"/>
        <w:rPr>
          <w:rFonts w:ascii="Lato" w:hAnsi="Lato"/>
          <w:sz w:val="18"/>
          <w:szCs w:val="18"/>
        </w:rPr>
      </w:pPr>
    </w:p>
    <w:p w:rsidR="00000F94" w:rsidRPr="00D5417E" w:rsidRDefault="00000F94" w:rsidP="00D5417E">
      <w:pPr>
        <w:pStyle w:val="mcntmsonormal"/>
        <w:spacing w:before="0" w:beforeAutospacing="0" w:after="0" w:afterAutospacing="0" w:line="360" w:lineRule="auto"/>
        <w:rPr>
          <w:rFonts w:ascii="Lato" w:hAnsi="Lato"/>
          <w:sz w:val="18"/>
          <w:szCs w:val="18"/>
        </w:rPr>
      </w:pPr>
    </w:p>
    <w:tbl>
      <w:tblPr>
        <w:tblW w:w="0" w:type="auto"/>
        <w:tblInd w:w="1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2552"/>
      </w:tblGrid>
      <w:tr w:rsidR="00000F94" w:rsidRPr="00D5417E" w:rsidTr="009F3B00">
        <w:tc>
          <w:tcPr>
            <w:tcW w:w="5495" w:type="dxa"/>
            <w:gridSpan w:val="3"/>
            <w:shd w:val="clear" w:color="auto" w:fill="A8D08D" w:themeFill="accent6" w:themeFillTint="99"/>
          </w:tcPr>
          <w:p w:rsidR="00000F94" w:rsidRPr="00D5417E" w:rsidRDefault="00000F94" w:rsidP="00D5417E">
            <w:pPr>
              <w:pStyle w:val="Default"/>
              <w:spacing w:before="120" w:after="120" w:line="360" w:lineRule="auto"/>
              <w:rPr>
                <w:rFonts w:ascii="Lato" w:hAnsi="Lato"/>
                <w:sz w:val="18"/>
                <w:szCs w:val="18"/>
              </w:rPr>
            </w:pPr>
            <w:r w:rsidRPr="00D5417E">
              <w:rPr>
                <w:rFonts w:ascii="Lato" w:hAnsi="Lato"/>
                <w:b/>
                <w:sz w:val="18"/>
                <w:szCs w:val="18"/>
              </w:rPr>
              <w:t>Plan spotkań Rady BCU-PW w 2024 r.</w:t>
            </w:r>
          </w:p>
        </w:tc>
      </w:tr>
      <w:tr w:rsidR="00000F94" w:rsidRPr="00D5417E" w:rsidTr="00D16940">
        <w:tc>
          <w:tcPr>
            <w:tcW w:w="675" w:type="dxa"/>
            <w:shd w:val="clear" w:color="auto" w:fill="auto"/>
          </w:tcPr>
          <w:p w:rsidR="00000F94" w:rsidRPr="00D5417E" w:rsidRDefault="00000F94" w:rsidP="00D5417E">
            <w:pPr>
              <w:pStyle w:val="Default"/>
              <w:spacing w:before="60" w:after="60"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D5417E">
              <w:rPr>
                <w:rFonts w:ascii="Lato" w:hAnsi="Lato"/>
                <w:b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:rsidR="00000F94" w:rsidRPr="00D5417E" w:rsidRDefault="00000F94" w:rsidP="00D5417E">
            <w:pPr>
              <w:pStyle w:val="Default"/>
              <w:spacing w:before="60" w:after="60"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D5417E">
              <w:rPr>
                <w:rFonts w:ascii="Lato" w:hAnsi="Lato"/>
                <w:b/>
                <w:sz w:val="18"/>
                <w:szCs w:val="18"/>
              </w:rPr>
              <w:t>Miesiąc</w:t>
            </w:r>
          </w:p>
        </w:tc>
        <w:tc>
          <w:tcPr>
            <w:tcW w:w="2552" w:type="dxa"/>
            <w:shd w:val="clear" w:color="auto" w:fill="auto"/>
          </w:tcPr>
          <w:p w:rsidR="00000F94" w:rsidRPr="00D5417E" w:rsidRDefault="00000F94" w:rsidP="00D5417E">
            <w:pPr>
              <w:pStyle w:val="Default"/>
              <w:spacing w:before="60" w:after="60"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D5417E">
              <w:rPr>
                <w:rFonts w:ascii="Lato" w:hAnsi="Lato"/>
                <w:b/>
                <w:sz w:val="18"/>
                <w:szCs w:val="18"/>
              </w:rPr>
              <w:t>Dzień</w:t>
            </w:r>
          </w:p>
        </w:tc>
      </w:tr>
      <w:tr w:rsidR="00000F94" w:rsidRPr="00D5417E" w:rsidTr="00D16940">
        <w:tc>
          <w:tcPr>
            <w:tcW w:w="675" w:type="dxa"/>
            <w:shd w:val="clear" w:color="auto" w:fill="auto"/>
          </w:tcPr>
          <w:p w:rsidR="00000F94" w:rsidRPr="00D5417E" w:rsidRDefault="00000F94" w:rsidP="00D5417E">
            <w:pPr>
              <w:pStyle w:val="Default"/>
              <w:spacing w:before="60" w:after="60" w:line="360" w:lineRule="auto"/>
              <w:rPr>
                <w:rFonts w:ascii="Lato" w:hAnsi="Lato"/>
                <w:sz w:val="18"/>
                <w:szCs w:val="18"/>
              </w:rPr>
            </w:pPr>
            <w:r w:rsidRPr="00D5417E">
              <w:rPr>
                <w:rFonts w:ascii="Lato" w:hAnsi="Lato"/>
                <w:sz w:val="18"/>
                <w:szCs w:val="18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000F94" w:rsidRPr="00D5417E" w:rsidRDefault="00000F94" w:rsidP="00D5417E">
            <w:pPr>
              <w:pStyle w:val="Default"/>
              <w:spacing w:before="60" w:after="60"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D5417E">
              <w:rPr>
                <w:rFonts w:ascii="Lato" w:hAnsi="Lato"/>
                <w:b/>
                <w:sz w:val="18"/>
                <w:szCs w:val="18"/>
              </w:rPr>
              <w:t>LUTY</w:t>
            </w:r>
          </w:p>
        </w:tc>
        <w:tc>
          <w:tcPr>
            <w:tcW w:w="2552" w:type="dxa"/>
            <w:shd w:val="clear" w:color="auto" w:fill="auto"/>
          </w:tcPr>
          <w:p w:rsidR="00000F94" w:rsidRPr="00D5417E" w:rsidRDefault="00000F94" w:rsidP="00D5417E">
            <w:pPr>
              <w:pStyle w:val="Default"/>
              <w:spacing w:before="60" w:after="60"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D5417E">
              <w:rPr>
                <w:rFonts w:ascii="Lato" w:hAnsi="Lato"/>
                <w:b/>
                <w:sz w:val="18"/>
                <w:szCs w:val="18"/>
              </w:rPr>
              <w:t>15.02.2024</w:t>
            </w:r>
          </w:p>
        </w:tc>
      </w:tr>
      <w:tr w:rsidR="00000F94" w:rsidRPr="00D5417E" w:rsidTr="00D16940">
        <w:tc>
          <w:tcPr>
            <w:tcW w:w="675" w:type="dxa"/>
            <w:shd w:val="clear" w:color="auto" w:fill="auto"/>
          </w:tcPr>
          <w:p w:rsidR="00000F94" w:rsidRPr="00D5417E" w:rsidRDefault="00000F94" w:rsidP="00D5417E">
            <w:pPr>
              <w:pStyle w:val="Default"/>
              <w:spacing w:before="60" w:after="60" w:line="360" w:lineRule="auto"/>
              <w:rPr>
                <w:rFonts w:ascii="Lato" w:hAnsi="Lato"/>
                <w:sz w:val="18"/>
                <w:szCs w:val="18"/>
              </w:rPr>
            </w:pPr>
            <w:r w:rsidRPr="00D5417E">
              <w:rPr>
                <w:rFonts w:ascii="Lato" w:hAnsi="Lato"/>
                <w:sz w:val="18"/>
                <w:szCs w:val="18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000F94" w:rsidRPr="00D5417E" w:rsidRDefault="00000F94" w:rsidP="00D5417E">
            <w:pPr>
              <w:pStyle w:val="Default"/>
              <w:spacing w:before="60" w:after="60"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D5417E">
              <w:rPr>
                <w:rFonts w:ascii="Lato" w:hAnsi="Lato"/>
                <w:b/>
                <w:sz w:val="18"/>
                <w:szCs w:val="18"/>
              </w:rPr>
              <w:t>KWIECIEŃ</w:t>
            </w:r>
          </w:p>
        </w:tc>
        <w:tc>
          <w:tcPr>
            <w:tcW w:w="2552" w:type="dxa"/>
            <w:shd w:val="clear" w:color="auto" w:fill="auto"/>
          </w:tcPr>
          <w:p w:rsidR="00000F94" w:rsidRPr="00D5417E" w:rsidRDefault="00000F94" w:rsidP="00D5417E">
            <w:pPr>
              <w:pStyle w:val="Default"/>
              <w:spacing w:before="60" w:after="60"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D5417E">
              <w:rPr>
                <w:rFonts w:ascii="Lato" w:hAnsi="Lato"/>
                <w:b/>
                <w:sz w:val="18"/>
                <w:szCs w:val="18"/>
              </w:rPr>
              <w:t>16.04.2024</w:t>
            </w:r>
          </w:p>
        </w:tc>
      </w:tr>
      <w:tr w:rsidR="00000F94" w:rsidRPr="00D5417E" w:rsidTr="00D16940">
        <w:tc>
          <w:tcPr>
            <w:tcW w:w="675" w:type="dxa"/>
            <w:shd w:val="clear" w:color="auto" w:fill="auto"/>
          </w:tcPr>
          <w:p w:rsidR="00000F94" w:rsidRPr="00D5417E" w:rsidRDefault="00000F94" w:rsidP="00D5417E">
            <w:pPr>
              <w:pStyle w:val="Default"/>
              <w:spacing w:before="60" w:after="60" w:line="360" w:lineRule="auto"/>
              <w:rPr>
                <w:rFonts w:ascii="Lato" w:hAnsi="Lato"/>
                <w:sz w:val="18"/>
                <w:szCs w:val="18"/>
              </w:rPr>
            </w:pPr>
            <w:r w:rsidRPr="00D5417E">
              <w:rPr>
                <w:rFonts w:ascii="Lato" w:hAnsi="Lato"/>
                <w:sz w:val="18"/>
                <w:szCs w:val="18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000F94" w:rsidRPr="00D5417E" w:rsidRDefault="00000F94" w:rsidP="00D5417E">
            <w:pPr>
              <w:pStyle w:val="Default"/>
              <w:spacing w:before="60" w:after="60"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D5417E">
              <w:rPr>
                <w:rFonts w:ascii="Lato" w:hAnsi="Lato"/>
                <w:b/>
                <w:sz w:val="18"/>
                <w:szCs w:val="18"/>
              </w:rPr>
              <w:t>CZERWIEC</w:t>
            </w:r>
          </w:p>
        </w:tc>
        <w:tc>
          <w:tcPr>
            <w:tcW w:w="2552" w:type="dxa"/>
            <w:shd w:val="clear" w:color="auto" w:fill="auto"/>
          </w:tcPr>
          <w:p w:rsidR="00000F94" w:rsidRPr="00D5417E" w:rsidRDefault="00000F94" w:rsidP="00D5417E">
            <w:pPr>
              <w:pStyle w:val="Default"/>
              <w:spacing w:before="60" w:after="60"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D5417E">
              <w:rPr>
                <w:rFonts w:ascii="Lato" w:hAnsi="Lato"/>
                <w:b/>
                <w:sz w:val="18"/>
                <w:szCs w:val="18"/>
              </w:rPr>
              <w:t>13.06.2024</w:t>
            </w:r>
          </w:p>
        </w:tc>
      </w:tr>
      <w:tr w:rsidR="00000F94" w:rsidRPr="00D5417E" w:rsidTr="00D16940">
        <w:tc>
          <w:tcPr>
            <w:tcW w:w="675" w:type="dxa"/>
            <w:shd w:val="clear" w:color="auto" w:fill="auto"/>
          </w:tcPr>
          <w:p w:rsidR="00000F94" w:rsidRPr="00D5417E" w:rsidRDefault="00000F94" w:rsidP="00D5417E">
            <w:pPr>
              <w:pStyle w:val="Default"/>
              <w:spacing w:before="60" w:after="60" w:line="360" w:lineRule="auto"/>
              <w:rPr>
                <w:rFonts w:ascii="Lato" w:hAnsi="Lato"/>
                <w:sz w:val="18"/>
                <w:szCs w:val="18"/>
              </w:rPr>
            </w:pPr>
            <w:r w:rsidRPr="00D5417E">
              <w:rPr>
                <w:rFonts w:ascii="Lato" w:hAnsi="Lato"/>
                <w:sz w:val="18"/>
                <w:szCs w:val="18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000F94" w:rsidRPr="00D5417E" w:rsidRDefault="00000F94" w:rsidP="00D5417E">
            <w:pPr>
              <w:pStyle w:val="Default"/>
              <w:spacing w:before="60" w:after="60"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D5417E">
              <w:rPr>
                <w:rFonts w:ascii="Lato" w:hAnsi="Lato"/>
                <w:b/>
                <w:sz w:val="18"/>
                <w:szCs w:val="18"/>
              </w:rPr>
              <w:t>SIERPIEŃ</w:t>
            </w:r>
          </w:p>
        </w:tc>
        <w:tc>
          <w:tcPr>
            <w:tcW w:w="2552" w:type="dxa"/>
            <w:shd w:val="clear" w:color="auto" w:fill="auto"/>
          </w:tcPr>
          <w:p w:rsidR="00000F94" w:rsidRPr="00D5417E" w:rsidRDefault="00000F94" w:rsidP="00D5417E">
            <w:pPr>
              <w:pStyle w:val="Default"/>
              <w:spacing w:before="60" w:after="60"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D5417E">
              <w:rPr>
                <w:rFonts w:ascii="Lato" w:hAnsi="Lato"/>
                <w:b/>
                <w:sz w:val="18"/>
                <w:szCs w:val="18"/>
              </w:rPr>
              <w:t>29.08.2024</w:t>
            </w:r>
          </w:p>
        </w:tc>
      </w:tr>
      <w:tr w:rsidR="00000F94" w:rsidRPr="00D5417E" w:rsidTr="00D16940">
        <w:tc>
          <w:tcPr>
            <w:tcW w:w="675" w:type="dxa"/>
            <w:shd w:val="clear" w:color="auto" w:fill="auto"/>
          </w:tcPr>
          <w:p w:rsidR="00000F94" w:rsidRPr="00D5417E" w:rsidRDefault="00000F94" w:rsidP="00D5417E">
            <w:pPr>
              <w:pStyle w:val="Default"/>
              <w:spacing w:before="60" w:after="60" w:line="360" w:lineRule="auto"/>
              <w:rPr>
                <w:rFonts w:ascii="Lato" w:hAnsi="Lato"/>
                <w:sz w:val="18"/>
                <w:szCs w:val="18"/>
              </w:rPr>
            </w:pPr>
            <w:r w:rsidRPr="00D5417E">
              <w:rPr>
                <w:rFonts w:ascii="Lato" w:hAnsi="Lato"/>
                <w:sz w:val="18"/>
                <w:szCs w:val="18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000F94" w:rsidRPr="00D5417E" w:rsidRDefault="00000F94" w:rsidP="00D5417E">
            <w:pPr>
              <w:pStyle w:val="Default"/>
              <w:spacing w:before="60" w:after="60"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D5417E">
              <w:rPr>
                <w:rFonts w:ascii="Lato" w:hAnsi="Lato"/>
                <w:b/>
                <w:sz w:val="18"/>
                <w:szCs w:val="18"/>
              </w:rPr>
              <w:t>PAŻDZIERNIK</w:t>
            </w:r>
          </w:p>
        </w:tc>
        <w:tc>
          <w:tcPr>
            <w:tcW w:w="2552" w:type="dxa"/>
            <w:shd w:val="clear" w:color="auto" w:fill="auto"/>
          </w:tcPr>
          <w:p w:rsidR="00000F94" w:rsidRPr="00D5417E" w:rsidRDefault="00000F94" w:rsidP="00D5417E">
            <w:pPr>
              <w:pStyle w:val="Default"/>
              <w:spacing w:before="60" w:after="60"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D5417E">
              <w:rPr>
                <w:rFonts w:ascii="Lato" w:hAnsi="Lato"/>
                <w:b/>
                <w:sz w:val="18"/>
                <w:szCs w:val="18"/>
              </w:rPr>
              <w:t>17.10.2024</w:t>
            </w:r>
          </w:p>
        </w:tc>
      </w:tr>
      <w:tr w:rsidR="00000F94" w:rsidRPr="00D5417E" w:rsidTr="00D16940">
        <w:tc>
          <w:tcPr>
            <w:tcW w:w="675" w:type="dxa"/>
            <w:shd w:val="clear" w:color="auto" w:fill="auto"/>
          </w:tcPr>
          <w:p w:rsidR="00000F94" w:rsidRPr="00D5417E" w:rsidRDefault="00000F94" w:rsidP="00D5417E">
            <w:pPr>
              <w:pStyle w:val="Default"/>
              <w:spacing w:before="60" w:after="60" w:line="360" w:lineRule="auto"/>
              <w:rPr>
                <w:rFonts w:ascii="Lato" w:hAnsi="Lato"/>
                <w:sz w:val="18"/>
                <w:szCs w:val="18"/>
              </w:rPr>
            </w:pPr>
            <w:r w:rsidRPr="00D5417E">
              <w:rPr>
                <w:rFonts w:ascii="Lato" w:hAnsi="Lato"/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000F94" w:rsidRPr="00D5417E" w:rsidRDefault="00000F94" w:rsidP="00D5417E">
            <w:pPr>
              <w:pStyle w:val="Default"/>
              <w:spacing w:before="60" w:after="60"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D5417E">
              <w:rPr>
                <w:rFonts w:ascii="Lato" w:hAnsi="Lato"/>
                <w:b/>
                <w:sz w:val="18"/>
                <w:szCs w:val="18"/>
              </w:rPr>
              <w:t>GRUDZIEŃ</w:t>
            </w:r>
          </w:p>
        </w:tc>
        <w:tc>
          <w:tcPr>
            <w:tcW w:w="2552" w:type="dxa"/>
            <w:shd w:val="clear" w:color="auto" w:fill="auto"/>
          </w:tcPr>
          <w:p w:rsidR="00000F94" w:rsidRPr="00D5417E" w:rsidRDefault="00000F94" w:rsidP="00D5417E">
            <w:pPr>
              <w:pStyle w:val="Default"/>
              <w:spacing w:before="60" w:after="60"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D5417E">
              <w:rPr>
                <w:rFonts w:ascii="Lato" w:hAnsi="Lato"/>
                <w:b/>
                <w:sz w:val="18"/>
                <w:szCs w:val="18"/>
              </w:rPr>
              <w:t>18.12.2024</w:t>
            </w:r>
          </w:p>
        </w:tc>
      </w:tr>
    </w:tbl>
    <w:p w:rsidR="00000F94" w:rsidRPr="00D5417E" w:rsidRDefault="00000F94" w:rsidP="00D5417E">
      <w:pPr>
        <w:pStyle w:val="Default"/>
        <w:spacing w:before="120" w:after="120" w:line="360" w:lineRule="auto"/>
        <w:rPr>
          <w:rFonts w:ascii="Lato" w:hAnsi="Lato"/>
          <w:sz w:val="18"/>
          <w:szCs w:val="18"/>
        </w:rPr>
      </w:pPr>
    </w:p>
    <w:p w:rsidR="00000F94" w:rsidRPr="00D5417E" w:rsidRDefault="00000F94" w:rsidP="00D5417E">
      <w:pPr>
        <w:pStyle w:val="Default"/>
        <w:spacing w:before="120" w:after="120" w:line="360" w:lineRule="auto"/>
        <w:rPr>
          <w:rFonts w:ascii="Lato" w:hAnsi="Lato"/>
          <w:sz w:val="18"/>
          <w:szCs w:val="18"/>
        </w:rPr>
      </w:pPr>
      <w:r w:rsidRPr="00D5417E">
        <w:rPr>
          <w:rFonts w:ascii="Lato" w:hAnsi="Lato"/>
          <w:sz w:val="18"/>
          <w:szCs w:val="18"/>
        </w:rPr>
        <w:t>Radom, 15.02.2024 r.</w:t>
      </w:r>
    </w:p>
    <w:p w:rsidR="00000F94" w:rsidRPr="00D5417E" w:rsidRDefault="00000F94" w:rsidP="00D5417E">
      <w:pPr>
        <w:pStyle w:val="Default"/>
        <w:spacing w:before="120" w:after="120" w:line="360" w:lineRule="auto"/>
        <w:rPr>
          <w:rFonts w:ascii="Lato" w:hAnsi="Lato"/>
          <w:sz w:val="18"/>
          <w:szCs w:val="18"/>
        </w:rPr>
      </w:pPr>
    </w:p>
    <w:p w:rsidR="00000F94" w:rsidRPr="00D5417E" w:rsidRDefault="00000F94" w:rsidP="00D5417E">
      <w:pPr>
        <w:spacing w:line="360" w:lineRule="auto"/>
        <w:rPr>
          <w:rFonts w:ascii="Lato" w:hAnsi="Lato" w:cs="Open Sans"/>
          <w:sz w:val="18"/>
          <w:szCs w:val="18"/>
        </w:rPr>
      </w:pPr>
    </w:p>
    <w:sectPr w:rsidR="00000F94" w:rsidRPr="00D541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26E" w:rsidRDefault="0096026E">
      <w:pPr>
        <w:spacing w:after="0" w:line="240" w:lineRule="auto"/>
      </w:pPr>
      <w:r>
        <w:separator/>
      </w:r>
    </w:p>
  </w:endnote>
  <w:endnote w:type="continuationSeparator" w:id="0">
    <w:p w:rsidR="0096026E" w:rsidRDefault="0096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26E" w:rsidRDefault="0096026E">
      <w:pPr>
        <w:spacing w:after="0" w:line="240" w:lineRule="auto"/>
      </w:pPr>
      <w:r>
        <w:separator/>
      </w:r>
    </w:p>
  </w:footnote>
  <w:footnote w:type="continuationSeparator" w:id="0">
    <w:p w:rsidR="0096026E" w:rsidRDefault="00960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CA6" w:rsidRDefault="009321E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F5E038" wp14:editId="17A7C380">
          <wp:simplePos x="0" y="0"/>
          <wp:positionH relativeFrom="margin">
            <wp:align>right</wp:align>
          </wp:positionH>
          <wp:positionV relativeFrom="paragraph">
            <wp:posOffset>-297180</wp:posOffset>
          </wp:positionV>
          <wp:extent cx="5760720" cy="737870"/>
          <wp:effectExtent l="0" t="0" r="0" b="5080"/>
          <wp:wrapTight wrapText="bothSides">
            <wp:wrapPolygon edited="0">
              <wp:start x="0" y="0"/>
              <wp:lineTo x="0" y="21191"/>
              <wp:lineTo x="21500" y="21191"/>
              <wp:lineTo x="2150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PO_barwy RP_NextGenerationEU_poziom_zestawienie_podstawowe_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94AF0"/>
    <w:multiLevelType w:val="hybridMultilevel"/>
    <w:tmpl w:val="374CE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1D42"/>
    <w:multiLevelType w:val="hybridMultilevel"/>
    <w:tmpl w:val="6A4451D0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A2A53"/>
    <w:multiLevelType w:val="hybridMultilevel"/>
    <w:tmpl w:val="4976BD04"/>
    <w:lvl w:ilvl="0" w:tplc="FFFFFFFF">
      <w:start w:val="1"/>
      <w:numFmt w:val="decimal"/>
      <w:lvlText w:val="%1."/>
      <w:lvlJc w:val="left"/>
      <w:pPr>
        <w:ind w:left="3479" w:hanging="360"/>
      </w:pPr>
      <w:rPr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A3AD9"/>
    <w:multiLevelType w:val="hybridMultilevel"/>
    <w:tmpl w:val="CD1AFFE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518F3"/>
    <w:multiLevelType w:val="hybridMultilevel"/>
    <w:tmpl w:val="99446E32"/>
    <w:lvl w:ilvl="0" w:tplc="E59E7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5C0"/>
    <w:multiLevelType w:val="hybridMultilevel"/>
    <w:tmpl w:val="CD1AFFEA"/>
    <w:lvl w:ilvl="0" w:tplc="392EEB1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E0B04"/>
    <w:multiLevelType w:val="hybridMultilevel"/>
    <w:tmpl w:val="4976BD04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310C7"/>
    <w:multiLevelType w:val="hybridMultilevel"/>
    <w:tmpl w:val="9CE8E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B3164"/>
    <w:multiLevelType w:val="hybridMultilevel"/>
    <w:tmpl w:val="4976BD04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9288B"/>
    <w:multiLevelType w:val="hybridMultilevel"/>
    <w:tmpl w:val="312A8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636D4"/>
    <w:multiLevelType w:val="hybridMultilevel"/>
    <w:tmpl w:val="334E9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A7D96"/>
    <w:multiLevelType w:val="hybridMultilevel"/>
    <w:tmpl w:val="1B260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21382"/>
    <w:multiLevelType w:val="hybridMultilevel"/>
    <w:tmpl w:val="4976BD04"/>
    <w:lvl w:ilvl="0" w:tplc="FA8C6B2A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22A9"/>
    <w:multiLevelType w:val="hybridMultilevel"/>
    <w:tmpl w:val="14FAF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3"/>
  </w:num>
  <w:num w:numId="5">
    <w:abstractNumId w:val="11"/>
  </w:num>
  <w:num w:numId="6">
    <w:abstractNumId w:val="9"/>
  </w:num>
  <w:num w:numId="7">
    <w:abstractNumId w:val="5"/>
  </w:num>
  <w:num w:numId="8">
    <w:abstractNumId w:val="12"/>
  </w:num>
  <w:num w:numId="9">
    <w:abstractNumId w:val="3"/>
  </w:num>
  <w:num w:numId="10">
    <w:abstractNumId w:val="2"/>
  </w:num>
  <w:num w:numId="11">
    <w:abstractNumId w:val="1"/>
  </w:num>
  <w:num w:numId="12">
    <w:abstractNumId w:val="6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46"/>
    <w:rsid w:val="00000F94"/>
    <w:rsid w:val="00031D46"/>
    <w:rsid w:val="000D1292"/>
    <w:rsid w:val="000E568C"/>
    <w:rsid w:val="000F21B7"/>
    <w:rsid w:val="000F3668"/>
    <w:rsid w:val="00270911"/>
    <w:rsid w:val="0033451E"/>
    <w:rsid w:val="004002DB"/>
    <w:rsid w:val="004D7C67"/>
    <w:rsid w:val="005139B4"/>
    <w:rsid w:val="005A38C1"/>
    <w:rsid w:val="005D48CB"/>
    <w:rsid w:val="005D5BBA"/>
    <w:rsid w:val="005E5078"/>
    <w:rsid w:val="00632FEB"/>
    <w:rsid w:val="00696418"/>
    <w:rsid w:val="006A186C"/>
    <w:rsid w:val="006A63C1"/>
    <w:rsid w:val="006A64AD"/>
    <w:rsid w:val="00707100"/>
    <w:rsid w:val="00786BF1"/>
    <w:rsid w:val="007C4DB8"/>
    <w:rsid w:val="008749F1"/>
    <w:rsid w:val="009041CE"/>
    <w:rsid w:val="009321E0"/>
    <w:rsid w:val="00941A13"/>
    <w:rsid w:val="0096026E"/>
    <w:rsid w:val="009F3B00"/>
    <w:rsid w:val="00A05E22"/>
    <w:rsid w:val="00A305B4"/>
    <w:rsid w:val="00AC18B2"/>
    <w:rsid w:val="00B32FDB"/>
    <w:rsid w:val="00B50627"/>
    <w:rsid w:val="00B6275F"/>
    <w:rsid w:val="00BF5D98"/>
    <w:rsid w:val="00C33058"/>
    <w:rsid w:val="00C43F93"/>
    <w:rsid w:val="00D5417E"/>
    <w:rsid w:val="00DA31D3"/>
    <w:rsid w:val="00DF50F0"/>
    <w:rsid w:val="00E04B51"/>
    <w:rsid w:val="00F06643"/>
    <w:rsid w:val="00F47CCA"/>
    <w:rsid w:val="00F721DA"/>
    <w:rsid w:val="00FA20E3"/>
    <w:rsid w:val="00FB1F2B"/>
    <w:rsid w:val="00FB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30BB"/>
  <w15:chartTrackingRefBased/>
  <w15:docId w15:val="{9DCD19E8-99BC-4939-8BAC-ACB06204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1D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D46"/>
  </w:style>
  <w:style w:type="paragraph" w:styleId="Akapitzlist">
    <w:name w:val="List Paragraph"/>
    <w:aliases w:val="Lista wielopoz"/>
    <w:basedOn w:val="Normalny"/>
    <w:link w:val="AkapitzlistZnak"/>
    <w:uiPriority w:val="1"/>
    <w:qFormat/>
    <w:rsid w:val="00031D46"/>
    <w:pPr>
      <w:ind w:left="720"/>
      <w:contextualSpacing/>
    </w:pPr>
  </w:style>
  <w:style w:type="paragraph" w:customStyle="1" w:styleId="mcntmsonormal">
    <w:name w:val="mcntmsonormal"/>
    <w:basedOn w:val="Normalny"/>
    <w:rsid w:val="00031D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a wielopoz Znak"/>
    <w:link w:val="Akapitzlist"/>
    <w:uiPriority w:val="1"/>
    <w:locked/>
    <w:rsid w:val="00DA31D3"/>
  </w:style>
  <w:style w:type="paragraph" w:customStyle="1" w:styleId="Default">
    <w:name w:val="Default"/>
    <w:rsid w:val="005D48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3330</Words>
  <Characters>19983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Sałbut</dc:creator>
  <cp:keywords/>
  <dc:description/>
  <cp:lastModifiedBy>Weronika Sałbut</cp:lastModifiedBy>
  <cp:revision>5</cp:revision>
  <dcterms:created xsi:type="dcterms:W3CDTF">2024-05-09T06:51:00Z</dcterms:created>
  <dcterms:modified xsi:type="dcterms:W3CDTF">2024-05-09T08:19:00Z</dcterms:modified>
</cp:coreProperties>
</file>